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27" w:rsidRPr="00F94627" w:rsidRDefault="00F94627" w:rsidP="00F94627">
      <w:pPr>
        <w:pStyle w:val="a4"/>
        <w:spacing w:before="61"/>
        <w:ind w:left="490" w:right="647"/>
        <w:jc w:val="center"/>
        <w:rPr>
          <w:b/>
          <w:sz w:val="28"/>
          <w:szCs w:val="28"/>
        </w:rPr>
      </w:pPr>
      <w:r w:rsidRPr="00F94627">
        <w:rPr>
          <w:b/>
          <w:sz w:val="28"/>
          <w:szCs w:val="28"/>
        </w:rPr>
        <w:t>ПРОЄКТ ДЛЯ ОБГОВОРЕННЯ</w:t>
      </w:r>
    </w:p>
    <w:p w:rsidR="00F94627" w:rsidRDefault="00F94627" w:rsidP="00F94627">
      <w:pPr>
        <w:pStyle w:val="a4"/>
        <w:spacing w:before="61"/>
        <w:ind w:left="490" w:right="647"/>
        <w:jc w:val="center"/>
        <w:rPr>
          <w:sz w:val="28"/>
          <w:szCs w:val="28"/>
        </w:rPr>
      </w:pPr>
    </w:p>
    <w:p w:rsidR="00F94627" w:rsidRPr="00F94627" w:rsidRDefault="00F94627" w:rsidP="00F94627">
      <w:pPr>
        <w:pStyle w:val="a4"/>
        <w:spacing w:before="61"/>
        <w:ind w:left="490" w:right="647"/>
        <w:jc w:val="center"/>
        <w:rPr>
          <w:sz w:val="28"/>
          <w:szCs w:val="28"/>
        </w:rPr>
      </w:pPr>
    </w:p>
    <w:p w:rsidR="00F94627" w:rsidRPr="00F94627" w:rsidRDefault="00F94627" w:rsidP="00F94627">
      <w:pPr>
        <w:pStyle w:val="a4"/>
        <w:spacing w:before="61"/>
        <w:ind w:left="490" w:right="647"/>
        <w:jc w:val="center"/>
        <w:rPr>
          <w:sz w:val="28"/>
          <w:szCs w:val="28"/>
        </w:rPr>
      </w:pPr>
      <w:r w:rsidRPr="00F94627">
        <w:rPr>
          <w:sz w:val="28"/>
          <w:szCs w:val="28"/>
        </w:rPr>
        <w:t>МІНІСТЕРСТВО</w:t>
      </w:r>
      <w:r w:rsidRPr="00F94627">
        <w:rPr>
          <w:spacing w:val="-3"/>
          <w:sz w:val="28"/>
          <w:szCs w:val="28"/>
        </w:rPr>
        <w:t xml:space="preserve"> </w:t>
      </w:r>
      <w:r w:rsidRPr="00F94627">
        <w:rPr>
          <w:sz w:val="28"/>
          <w:szCs w:val="28"/>
        </w:rPr>
        <w:t>ОСВІТИ</w:t>
      </w:r>
      <w:r w:rsidRPr="00F94627">
        <w:rPr>
          <w:spacing w:val="-4"/>
          <w:sz w:val="28"/>
          <w:szCs w:val="28"/>
        </w:rPr>
        <w:t xml:space="preserve"> </w:t>
      </w:r>
      <w:r w:rsidRPr="00F94627">
        <w:rPr>
          <w:sz w:val="28"/>
          <w:szCs w:val="28"/>
        </w:rPr>
        <w:t>І</w:t>
      </w:r>
      <w:r w:rsidRPr="00F94627">
        <w:rPr>
          <w:spacing w:val="-2"/>
          <w:sz w:val="28"/>
          <w:szCs w:val="28"/>
        </w:rPr>
        <w:t xml:space="preserve"> </w:t>
      </w:r>
      <w:r w:rsidRPr="00F94627">
        <w:rPr>
          <w:sz w:val="28"/>
          <w:szCs w:val="28"/>
        </w:rPr>
        <w:t>НАУКИ</w:t>
      </w:r>
      <w:r w:rsidRPr="00F94627">
        <w:rPr>
          <w:spacing w:val="-4"/>
          <w:sz w:val="28"/>
          <w:szCs w:val="28"/>
        </w:rPr>
        <w:t xml:space="preserve"> </w:t>
      </w:r>
      <w:r w:rsidRPr="00F94627">
        <w:rPr>
          <w:sz w:val="28"/>
          <w:szCs w:val="28"/>
        </w:rPr>
        <w:t>УКРАЇНИ</w:t>
      </w:r>
    </w:p>
    <w:p w:rsidR="00F94627" w:rsidRPr="00F94627" w:rsidRDefault="00F94627" w:rsidP="00F94627">
      <w:pPr>
        <w:pStyle w:val="a4"/>
        <w:spacing w:before="50"/>
        <w:ind w:left="488" w:right="647"/>
        <w:jc w:val="center"/>
        <w:rPr>
          <w:sz w:val="28"/>
          <w:szCs w:val="28"/>
        </w:rPr>
      </w:pPr>
      <w:r w:rsidRPr="00F94627">
        <w:rPr>
          <w:sz w:val="28"/>
          <w:szCs w:val="28"/>
        </w:rPr>
        <w:t>ТОВ «КИЇВСЬКИЙ ІНСТИТУТ СУЧАСНОЇ ПСИХОЛОГІЇ ТА</w:t>
      </w:r>
      <w:r w:rsidRPr="00F94627">
        <w:rPr>
          <w:spacing w:val="-68"/>
          <w:sz w:val="28"/>
          <w:szCs w:val="28"/>
        </w:rPr>
        <w:t xml:space="preserve"> </w:t>
      </w:r>
      <w:r w:rsidRPr="00F94627">
        <w:rPr>
          <w:sz w:val="28"/>
          <w:szCs w:val="28"/>
        </w:rPr>
        <w:t>ПСИХОТЕРАПІЇ»</w:t>
      </w:r>
    </w:p>
    <w:p w:rsidR="00F94627" w:rsidRPr="00F94627" w:rsidRDefault="00F94627" w:rsidP="00F94627">
      <w:pPr>
        <w:pStyle w:val="a4"/>
        <w:rPr>
          <w:sz w:val="28"/>
          <w:szCs w:val="28"/>
        </w:rPr>
      </w:pPr>
    </w:p>
    <w:p w:rsidR="00F94627" w:rsidRPr="00F94627" w:rsidRDefault="00F94627" w:rsidP="00F94627">
      <w:pPr>
        <w:pStyle w:val="a4"/>
        <w:rPr>
          <w:sz w:val="28"/>
          <w:szCs w:val="28"/>
        </w:rPr>
      </w:pPr>
    </w:p>
    <w:p w:rsidR="00F94627" w:rsidRPr="00F94627" w:rsidRDefault="00F94627" w:rsidP="00F94627">
      <w:pPr>
        <w:pStyle w:val="a4"/>
        <w:spacing w:before="5"/>
        <w:rPr>
          <w:sz w:val="28"/>
          <w:szCs w:val="28"/>
        </w:rPr>
      </w:pPr>
    </w:p>
    <w:p w:rsidR="00F94627" w:rsidRPr="00F94627" w:rsidRDefault="00F94627" w:rsidP="00F94627">
      <w:pPr>
        <w:spacing w:line="368" w:lineRule="exact"/>
        <w:ind w:left="485" w:right="647"/>
        <w:jc w:val="center"/>
        <w:rPr>
          <w:rFonts w:ascii="Times New Roman" w:hAnsi="Times New Roman"/>
          <w:b/>
          <w:sz w:val="28"/>
          <w:szCs w:val="28"/>
        </w:rPr>
      </w:pPr>
    </w:p>
    <w:p w:rsidR="00F94627" w:rsidRPr="00F94627" w:rsidRDefault="00F94627" w:rsidP="00F94627">
      <w:pPr>
        <w:spacing w:line="368" w:lineRule="exact"/>
        <w:ind w:left="485" w:right="647"/>
        <w:jc w:val="right"/>
        <w:rPr>
          <w:rFonts w:ascii="Times New Roman" w:hAnsi="Times New Roman"/>
          <w:sz w:val="28"/>
          <w:szCs w:val="28"/>
        </w:rPr>
      </w:pPr>
      <w:r w:rsidRPr="00F94627">
        <w:rPr>
          <w:rFonts w:ascii="Times New Roman" w:hAnsi="Times New Roman"/>
          <w:sz w:val="28"/>
          <w:szCs w:val="28"/>
        </w:rPr>
        <w:t xml:space="preserve">«ЗАТВЕРДЖУЮ» </w:t>
      </w:r>
    </w:p>
    <w:p w:rsidR="00F94627" w:rsidRPr="00F94627" w:rsidRDefault="00F94627" w:rsidP="00F94627">
      <w:pPr>
        <w:spacing w:line="368" w:lineRule="exact"/>
        <w:ind w:left="485" w:right="647"/>
        <w:jc w:val="right"/>
        <w:rPr>
          <w:rFonts w:ascii="Times New Roman" w:hAnsi="Times New Roman"/>
          <w:sz w:val="28"/>
          <w:szCs w:val="28"/>
        </w:rPr>
      </w:pPr>
      <w:r w:rsidRPr="00F94627">
        <w:rPr>
          <w:rFonts w:ascii="Times New Roman" w:hAnsi="Times New Roman"/>
          <w:sz w:val="28"/>
          <w:szCs w:val="28"/>
        </w:rPr>
        <w:t xml:space="preserve">Ректор Київського інституту </w:t>
      </w:r>
    </w:p>
    <w:p w:rsidR="00F94627" w:rsidRPr="00F94627" w:rsidRDefault="00F94627" w:rsidP="00F94627">
      <w:pPr>
        <w:spacing w:line="368" w:lineRule="exact"/>
        <w:ind w:left="485" w:right="647"/>
        <w:jc w:val="right"/>
        <w:rPr>
          <w:rFonts w:ascii="Times New Roman" w:hAnsi="Times New Roman"/>
          <w:sz w:val="28"/>
          <w:szCs w:val="28"/>
        </w:rPr>
      </w:pPr>
      <w:r w:rsidRPr="00F94627">
        <w:rPr>
          <w:rFonts w:ascii="Times New Roman" w:hAnsi="Times New Roman"/>
          <w:sz w:val="28"/>
          <w:szCs w:val="28"/>
        </w:rPr>
        <w:t>сучасної психології та психотерапії</w:t>
      </w:r>
    </w:p>
    <w:p w:rsidR="00F94627" w:rsidRPr="00F94627" w:rsidRDefault="00F94627" w:rsidP="00F94627">
      <w:pPr>
        <w:spacing w:line="368" w:lineRule="exact"/>
        <w:ind w:left="485" w:right="647"/>
        <w:jc w:val="right"/>
        <w:rPr>
          <w:rFonts w:ascii="Times New Roman" w:hAnsi="Times New Roman"/>
          <w:b/>
          <w:sz w:val="28"/>
          <w:szCs w:val="28"/>
        </w:rPr>
      </w:pPr>
      <w:r w:rsidRPr="00F94627">
        <w:rPr>
          <w:rFonts w:ascii="Times New Roman" w:hAnsi="Times New Roman"/>
          <w:sz w:val="28"/>
          <w:szCs w:val="28"/>
        </w:rPr>
        <w:t xml:space="preserve"> ______________Б.Г.Херсонський</w:t>
      </w:r>
    </w:p>
    <w:p w:rsidR="00F94627" w:rsidRPr="00F94627" w:rsidRDefault="00F94627" w:rsidP="00F94627">
      <w:pPr>
        <w:spacing w:line="368" w:lineRule="exact"/>
        <w:ind w:left="485" w:right="647"/>
        <w:jc w:val="center"/>
        <w:rPr>
          <w:rFonts w:ascii="Times New Roman" w:hAnsi="Times New Roman"/>
          <w:b/>
          <w:sz w:val="28"/>
          <w:szCs w:val="28"/>
        </w:rPr>
      </w:pPr>
    </w:p>
    <w:p w:rsidR="00F94627" w:rsidRPr="00F94627" w:rsidRDefault="00F94627" w:rsidP="00F94627">
      <w:pPr>
        <w:spacing w:line="368" w:lineRule="exact"/>
        <w:ind w:left="485" w:right="647"/>
        <w:jc w:val="center"/>
        <w:rPr>
          <w:rFonts w:ascii="Times New Roman" w:hAnsi="Times New Roman"/>
          <w:b/>
          <w:sz w:val="28"/>
          <w:szCs w:val="28"/>
        </w:rPr>
      </w:pPr>
    </w:p>
    <w:p w:rsidR="00F94627" w:rsidRPr="00F94627" w:rsidRDefault="00F94627" w:rsidP="00F94627">
      <w:pPr>
        <w:spacing w:line="368" w:lineRule="exact"/>
        <w:ind w:left="485" w:right="647"/>
        <w:jc w:val="center"/>
        <w:rPr>
          <w:rFonts w:ascii="Times New Roman" w:hAnsi="Times New Roman"/>
          <w:b/>
          <w:sz w:val="28"/>
          <w:szCs w:val="28"/>
        </w:rPr>
      </w:pPr>
    </w:p>
    <w:p w:rsidR="00F94627" w:rsidRPr="00F94627" w:rsidRDefault="00F94627" w:rsidP="00F94627">
      <w:pPr>
        <w:spacing w:line="368" w:lineRule="exact"/>
        <w:ind w:left="485" w:right="647"/>
        <w:jc w:val="center"/>
        <w:rPr>
          <w:rFonts w:ascii="Times New Roman" w:hAnsi="Times New Roman"/>
          <w:b/>
          <w:sz w:val="28"/>
          <w:szCs w:val="28"/>
        </w:rPr>
      </w:pPr>
      <w:r w:rsidRPr="00F94627">
        <w:rPr>
          <w:rFonts w:ascii="Times New Roman" w:hAnsi="Times New Roman"/>
          <w:b/>
          <w:sz w:val="28"/>
          <w:szCs w:val="28"/>
        </w:rPr>
        <w:t>ОСВІТНЬО-ПРОФЕСІЙНА</w:t>
      </w:r>
      <w:r w:rsidRPr="00F94627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F94627">
        <w:rPr>
          <w:rFonts w:ascii="Times New Roman" w:hAnsi="Times New Roman"/>
          <w:b/>
          <w:sz w:val="28"/>
          <w:szCs w:val="28"/>
        </w:rPr>
        <w:t>ПРОГРАМА</w:t>
      </w:r>
    </w:p>
    <w:p w:rsidR="00F94627" w:rsidRPr="00F94627" w:rsidRDefault="00F94627" w:rsidP="00F94627">
      <w:pPr>
        <w:spacing w:line="367" w:lineRule="exact"/>
        <w:ind w:left="486" w:right="647"/>
        <w:jc w:val="center"/>
        <w:rPr>
          <w:rFonts w:ascii="Times New Roman" w:hAnsi="Times New Roman"/>
          <w:b/>
          <w:sz w:val="28"/>
          <w:szCs w:val="28"/>
        </w:rPr>
      </w:pPr>
      <w:r w:rsidRPr="00F94627">
        <w:rPr>
          <w:rFonts w:ascii="Times New Roman" w:hAnsi="Times New Roman"/>
          <w:b/>
          <w:sz w:val="28"/>
          <w:szCs w:val="28"/>
        </w:rPr>
        <w:t>«Клінічна</w:t>
      </w:r>
      <w:r w:rsidRPr="00F9462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F94627">
        <w:rPr>
          <w:rFonts w:ascii="Times New Roman" w:hAnsi="Times New Roman"/>
          <w:b/>
          <w:sz w:val="28"/>
          <w:szCs w:val="28"/>
        </w:rPr>
        <w:t>психологія»</w:t>
      </w:r>
    </w:p>
    <w:p w:rsidR="00F94627" w:rsidRPr="00F94627" w:rsidRDefault="00F94627" w:rsidP="00F94627">
      <w:pPr>
        <w:spacing w:line="368" w:lineRule="exact"/>
        <w:ind w:left="484" w:right="647"/>
        <w:jc w:val="center"/>
        <w:rPr>
          <w:rFonts w:ascii="Times New Roman" w:hAnsi="Times New Roman"/>
          <w:b/>
          <w:sz w:val="28"/>
          <w:szCs w:val="28"/>
        </w:rPr>
      </w:pPr>
      <w:r w:rsidRPr="00F94627">
        <w:rPr>
          <w:rFonts w:ascii="Times New Roman" w:hAnsi="Times New Roman"/>
          <w:b/>
          <w:sz w:val="28"/>
          <w:szCs w:val="28"/>
        </w:rPr>
        <w:t>Рівень</w:t>
      </w:r>
      <w:r w:rsidRPr="00F9462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F94627">
        <w:rPr>
          <w:rFonts w:ascii="Times New Roman" w:hAnsi="Times New Roman"/>
          <w:b/>
          <w:sz w:val="28"/>
          <w:szCs w:val="28"/>
        </w:rPr>
        <w:t>вищої</w:t>
      </w:r>
      <w:r w:rsidRPr="00F94627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F94627">
        <w:rPr>
          <w:rFonts w:ascii="Times New Roman" w:hAnsi="Times New Roman"/>
          <w:b/>
          <w:sz w:val="28"/>
          <w:szCs w:val="28"/>
        </w:rPr>
        <w:t>освіти:</w:t>
      </w:r>
      <w:r w:rsidRPr="00F9462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F94627">
        <w:rPr>
          <w:rFonts w:ascii="Times New Roman" w:hAnsi="Times New Roman"/>
          <w:b/>
          <w:sz w:val="28"/>
          <w:szCs w:val="28"/>
        </w:rPr>
        <w:t>другий</w:t>
      </w:r>
    </w:p>
    <w:p w:rsidR="00F94627" w:rsidRPr="00F94627" w:rsidRDefault="00F94627" w:rsidP="00F94627">
      <w:pPr>
        <w:pStyle w:val="a4"/>
        <w:rPr>
          <w:b/>
          <w:sz w:val="28"/>
          <w:szCs w:val="28"/>
        </w:rPr>
      </w:pPr>
    </w:p>
    <w:p w:rsidR="00F94627" w:rsidRPr="00F94627" w:rsidRDefault="00F94627" w:rsidP="00F94627">
      <w:pPr>
        <w:pStyle w:val="a4"/>
        <w:rPr>
          <w:b/>
          <w:sz w:val="28"/>
          <w:szCs w:val="28"/>
        </w:rPr>
      </w:pPr>
    </w:p>
    <w:p w:rsidR="00F94627" w:rsidRPr="00F94627" w:rsidRDefault="00F94627" w:rsidP="00F94627">
      <w:pPr>
        <w:pStyle w:val="a4"/>
        <w:spacing w:before="3"/>
        <w:rPr>
          <w:b/>
          <w:sz w:val="28"/>
          <w:szCs w:val="28"/>
        </w:rPr>
      </w:pPr>
    </w:p>
    <w:p w:rsidR="00F94627" w:rsidRPr="00F94627" w:rsidRDefault="00F94627" w:rsidP="00F94627">
      <w:pPr>
        <w:spacing w:line="368" w:lineRule="exact"/>
        <w:ind w:left="220"/>
        <w:rPr>
          <w:rFonts w:ascii="Times New Roman" w:hAnsi="Times New Roman"/>
          <w:b/>
          <w:sz w:val="28"/>
          <w:szCs w:val="28"/>
        </w:rPr>
      </w:pPr>
      <w:r w:rsidRPr="00F94627">
        <w:rPr>
          <w:rFonts w:ascii="Times New Roman" w:hAnsi="Times New Roman"/>
          <w:b/>
          <w:sz w:val="28"/>
          <w:szCs w:val="28"/>
        </w:rPr>
        <w:t>на</w:t>
      </w:r>
      <w:r w:rsidRPr="00F94627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F94627">
        <w:rPr>
          <w:rFonts w:ascii="Times New Roman" w:hAnsi="Times New Roman"/>
          <w:b/>
          <w:sz w:val="28"/>
          <w:szCs w:val="28"/>
        </w:rPr>
        <w:t>здобуття</w:t>
      </w:r>
      <w:r w:rsidRPr="00F94627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F94627">
        <w:rPr>
          <w:rFonts w:ascii="Times New Roman" w:hAnsi="Times New Roman"/>
          <w:b/>
          <w:sz w:val="28"/>
          <w:szCs w:val="28"/>
        </w:rPr>
        <w:t>освітнього</w:t>
      </w:r>
      <w:r w:rsidRPr="00F9462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F94627">
        <w:rPr>
          <w:rFonts w:ascii="Times New Roman" w:hAnsi="Times New Roman"/>
          <w:b/>
          <w:sz w:val="28"/>
          <w:szCs w:val="28"/>
        </w:rPr>
        <w:t>ступеня:</w:t>
      </w:r>
      <w:r w:rsidRPr="00F94627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F94627">
        <w:rPr>
          <w:rFonts w:ascii="Times New Roman" w:hAnsi="Times New Roman"/>
          <w:b/>
          <w:sz w:val="28"/>
          <w:szCs w:val="28"/>
        </w:rPr>
        <w:t>магістр</w:t>
      </w:r>
    </w:p>
    <w:p w:rsidR="00F94627" w:rsidRDefault="00C945C7" w:rsidP="00F94627">
      <w:pPr>
        <w:ind w:left="220" w:right="287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rect id="_x0000_s1133" style="position:absolute;left:0;text-align:left;margin-left:52.55pt;margin-top:38pt;width:489.95pt;height:1.45pt;z-index:-1;mso-wrap-distance-left:0;mso-wrap-distance-right:0;mso-position-horizontal-relative:page" fillcolor="black" stroked="f">
            <w10:wrap type="topAndBottom" anchorx="page"/>
          </v:rect>
        </w:pict>
      </w:r>
      <w:r w:rsidR="00F94627" w:rsidRPr="00F94627">
        <w:rPr>
          <w:rFonts w:ascii="Times New Roman" w:hAnsi="Times New Roman"/>
          <w:b/>
          <w:sz w:val="28"/>
          <w:szCs w:val="28"/>
        </w:rPr>
        <w:t>галузь знань 05 “Соціальні та поведінкові науки”</w:t>
      </w:r>
      <w:r w:rsidR="00F94627" w:rsidRPr="00F94627">
        <w:rPr>
          <w:rFonts w:ascii="Times New Roman" w:hAnsi="Times New Roman"/>
          <w:b/>
          <w:spacing w:val="-77"/>
          <w:sz w:val="28"/>
          <w:szCs w:val="28"/>
        </w:rPr>
        <w:t xml:space="preserve"> </w:t>
      </w:r>
      <w:r w:rsidR="00F94627" w:rsidRPr="00F94627">
        <w:rPr>
          <w:rFonts w:ascii="Times New Roman" w:hAnsi="Times New Roman"/>
          <w:b/>
          <w:sz w:val="28"/>
          <w:szCs w:val="28"/>
        </w:rPr>
        <w:t>спеціальність</w:t>
      </w:r>
      <w:r w:rsidR="00F94627" w:rsidRPr="00F94627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F94627" w:rsidRPr="00F94627">
        <w:rPr>
          <w:rFonts w:ascii="Times New Roman" w:hAnsi="Times New Roman"/>
          <w:b/>
          <w:sz w:val="28"/>
          <w:szCs w:val="28"/>
        </w:rPr>
        <w:t xml:space="preserve">053 </w:t>
      </w:r>
      <w:r w:rsidR="00F94627">
        <w:rPr>
          <w:rFonts w:ascii="Times New Roman" w:hAnsi="Times New Roman"/>
          <w:b/>
          <w:sz w:val="28"/>
          <w:szCs w:val="28"/>
        </w:rPr>
        <w:t>“Психологія</w:t>
      </w:r>
    </w:p>
    <w:p w:rsidR="00F94627" w:rsidRPr="00F94627" w:rsidRDefault="00F94627" w:rsidP="00F94627">
      <w:pPr>
        <w:ind w:left="220" w:right="2873"/>
        <w:rPr>
          <w:rFonts w:ascii="Times New Roman" w:hAnsi="Times New Roman"/>
          <w:b/>
          <w:sz w:val="28"/>
          <w:szCs w:val="28"/>
        </w:rPr>
      </w:pPr>
    </w:p>
    <w:p w:rsidR="00F94627" w:rsidRDefault="00F94627" w:rsidP="00F94627">
      <w:pPr>
        <w:pStyle w:val="a4"/>
        <w:spacing w:before="9"/>
        <w:rPr>
          <w:sz w:val="25"/>
        </w:rPr>
      </w:pPr>
    </w:p>
    <w:p w:rsidR="00F94627" w:rsidRDefault="00F94627" w:rsidP="00F94627">
      <w:pPr>
        <w:pStyle w:val="a4"/>
        <w:ind w:left="493" w:right="647"/>
        <w:jc w:val="center"/>
      </w:pPr>
      <w:r>
        <w:t>Київ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2023</w:t>
      </w:r>
    </w:p>
    <w:p w:rsidR="00625C10" w:rsidRPr="00625C10" w:rsidRDefault="00C36F84" w:rsidP="00CE5CA1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25C10">
        <w:rPr>
          <w:rFonts w:ascii="Times New Roman" w:hAnsi="Times New Roman"/>
          <w:sz w:val="28"/>
          <w:szCs w:val="28"/>
        </w:rPr>
        <w:lastRenderedPageBreak/>
        <w:t>ПЕРЕДМОВА</w:t>
      </w:r>
    </w:p>
    <w:p w:rsidR="00CE5CA1" w:rsidRDefault="00CE5CA1" w:rsidP="00CE5CA1">
      <w:pPr>
        <w:pStyle w:val="14"/>
        <w:spacing w:after="120" w:line="360" w:lineRule="auto"/>
      </w:pPr>
      <w:r>
        <w:rPr>
          <w:color w:val="000000"/>
          <w:lang w:bidi="ru-RU"/>
        </w:rPr>
        <w:t xml:space="preserve">Розроблено </w:t>
      </w:r>
      <w:r>
        <w:rPr>
          <w:b/>
          <w:bCs/>
          <w:color w:val="000000"/>
          <w:lang w:bidi="uk-UA"/>
        </w:rPr>
        <w:t xml:space="preserve">проєктною </w:t>
      </w:r>
      <w:r>
        <w:rPr>
          <w:b/>
          <w:bCs/>
          <w:color w:val="000000"/>
          <w:lang w:bidi="ru-RU"/>
        </w:rPr>
        <w:t xml:space="preserve">групою </w:t>
      </w:r>
      <w:r>
        <w:rPr>
          <w:color w:val="000000"/>
          <w:lang w:bidi="ru-RU"/>
        </w:rPr>
        <w:t xml:space="preserve">у </w:t>
      </w:r>
      <w:r>
        <w:rPr>
          <w:color w:val="000000"/>
          <w:lang w:bidi="uk-UA"/>
        </w:rPr>
        <w:t>складі:</w:t>
      </w:r>
    </w:p>
    <w:p w:rsidR="00CE5CA1" w:rsidRDefault="00BA723A" w:rsidP="00BA723A">
      <w:pPr>
        <w:pStyle w:val="14"/>
        <w:tabs>
          <w:tab w:val="left" w:pos="1428"/>
        </w:tabs>
        <w:spacing w:line="276" w:lineRule="auto"/>
      </w:pPr>
      <w:r>
        <w:rPr>
          <w:color w:val="000000"/>
          <w:lang w:bidi="uk-UA"/>
        </w:rPr>
        <w:t xml:space="preserve">           1.     </w:t>
      </w:r>
      <w:r w:rsidR="00CE5CA1">
        <w:rPr>
          <w:color w:val="000000"/>
          <w:lang w:bidi="uk-UA"/>
        </w:rPr>
        <w:t>Завязкіна Н.В., д.псих</w:t>
      </w:r>
      <w:r>
        <w:rPr>
          <w:color w:val="000000"/>
          <w:lang w:bidi="uk-UA"/>
        </w:rPr>
        <w:t>ол</w:t>
      </w:r>
      <w:r w:rsidR="00CE5CA1">
        <w:rPr>
          <w:color w:val="000000"/>
          <w:lang w:bidi="uk-UA"/>
        </w:rPr>
        <w:t>.н., професор - голова проектної групи</w:t>
      </w:r>
      <w:r>
        <w:rPr>
          <w:color w:val="000000"/>
          <w:lang w:bidi="uk-UA"/>
        </w:rPr>
        <w:t>, гарант</w:t>
      </w:r>
      <w:r w:rsidR="00CE5CA1">
        <w:rPr>
          <w:color w:val="000000"/>
          <w:lang w:bidi="uk-UA"/>
        </w:rPr>
        <w:t>;</w:t>
      </w:r>
    </w:p>
    <w:p w:rsidR="00CE5CA1" w:rsidRDefault="00CE5CA1" w:rsidP="00BA723A">
      <w:pPr>
        <w:pStyle w:val="14"/>
        <w:tabs>
          <w:tab w:val="left" w:pos="1428"/>
        </w:tabs>
        <w:spacing w:line="276" w:lineRule="auto"/>
        <w:ind w:left="780"/>
      </w:pPr>
      <w:r>
        <w:rPr>
          <w:color w:val="000000"/>
          <w:lang w:bidi="uk-UA"/>
        </w:rPr>
        <w:t xml:space="preserve">2. </w:t>
      </w:r>
      <w:r w:rsidR="00BA723A">
        <w:rPr>
          <w:color w:val="000000"/>
          <w:lang w:bidi="uk-UA"/>
        </w:rPr>
        <w:t xml:space="preserve">     </w:t>
      </w:r>
      <w:r>
        <w:rPr>
          <w:color w:val="000000"/>
          <w:lang w:bidi="uk-UA"/>
        </w:rPr>
        <w:t>Херсонський Борис Григорович, к.мед.н., професор - член проектної групи;</w:t>
      </w:r>
    </w:p>
    <w:p w:rsidR="00CE5CA1" w:rsidRDefault="00CE5CA1" w:rsidP="00BA723A">
      <w:pPr>
        <w:pStyle w:val="14"/>
        <w:numPr>
          <w:ilvl w:val="0"/>
          <w:numId w:val="15"/>
        </w:numPr>
        <w:tabs>
          <w:tab w:val="left" w:pos="1428"/>
        </w:tabs>
        <w:spacing w:line="276" w:lineRule="auto"/>
        <w:ind w:left="780"/>
      </w:pPr>
      <w:r>
        <w:rPr>
          <w:color w:val="000000"/>
          <w:lang w:bidi="uk-UA"/>
        </w:rPr>
        <w:t>Лисенко І.П., д.псих</w:t>
      </w:r>
      <w:r w:rsidR="00BA723A">
        <w:rPr>
          <w:color w:val="000000"/>
          <w:lang w:bidi="uk-UA"/>
        </w:rPr>
        <w:t>ол</w:t>
      </w:r>
      <w:r>
        <w:rPr>
          <w:color w:val="000000"/>
          <w:lang w:bidi="uk-UA"/>
        </w:rPr>
        <w:t>.н., професор - член проектної групи;</w:t>
      </w:r>
    </w:p>
    <w:p w:rsidR="00CE5CA1" w:rsidRDefault="00CE5CA1" w:rsidP="00BA723A">
      <w:pPr>
        <w:pStyle w:val="14"/>
        <w:numPr>
          <w:ilvl w:val="0"/>
          <w:numId w:val="15"/>
        </w:numPr>
        <w:tabs>
          <w:tab w:val="left" w:pos="1428"/>
        </w:tabs>
        <w:spacing w:line="276" w:lineRule="auto"/>
        <w:ind w:left="780"/>
      </w:pPr>
      <w:r>
        <w:rPr>
          <w:color w:val="000000"/>
          <w:lang w:bidi="uk-UA"/>
        </w:rPr>
        <w:t>Кунцевська А.В., к. псих</w:t>
      </w:r>
      <w:r w:rsidR="00BA723A">
        <w:rPr>
          <w:color w:val="000000"/>
          <w:lang w:bidi="uk-UA"/>
        </w:rPr>
        <w:t>ол</w:t>
      </w:r>
      <w:r>
        <w:rPr>
          <w:color w:val="000000"/>
          <w:lang w:bidi="uk-UA"/>
        </w:rPr>
        <w:t>.н., доцент - член проектної групи;</w:t>
      </w:r>
    </w:p>
    <w:p w:rsidR="00CE5CA1" w:rsidRDefault="00CE5CA1" w:rsidP="00BA723A">
      <w:pPr>
        <w:pStyle w:val="14"/>
        <w:numPr>
          <w:ilvl w:val="0"/>
          <w:numId w:val="15"/>
        </w:numPr>
        <w:tabs>
          <w:tab w:val="left" w:pos="1428"/>
        </w:tabs>
        <w:spacing w:line="276" w:lineRule="auto"/>
        <w:ind w:left="780"/>
      </w:pPr>
      <w:r>
        <w:rPr>
          <w:color w:val="000000"/>
          <w:lang w:bidi="uk-UA"/>
        </w:rPr>
        <w:t>Ситник С.І., д.псих</w:t>
      </w:r>
      <w:r w:rsidR="00BA723A">
        <w:rPr>
          <w:color w:val="000000"/>
          <w:lang w:bidi="uk-UA"/>
        </w:rPr>
        <w:t>ол</w:t>
      </w:r>
      <w:r>
        <w:rPr>
          <w:color w:val="000000"/>
          <w:lang w:bidi="uk-UA"/>
        </w:rPr>
        <w:t>.н.. проф. - член проектної групи;</w:t>
      </w:r>
    </w:p>
    <w:p w:rsidR="00CE5CA1" w:rsidRDefault="00CE5CA1" w:rsidP="00BA723A">
      <w:pPr>
        <w:pStyle w:val="14"/>
        <w:numPr>
          <w:ilvl w:val="0"/>
          <w:numId w:val="15"/>
        </w:numPr>
        <w:tabs>
          <w:tab w:val="left" w:pos="1428"/>
        </w:tabs>
        <w:spacing w:line="276" w:lineRule="auto"/>
        <w:ind w:left="780"/>
      </w:pPr>
      <w:r>
        <w:rPr>
          <w:color w:val="000000"/>
          <w:lang w:bidi="uk-UA"/>
        </w:rPr>
        <w:t>Трофімова Д.О., к.псих</w:t>
      </w:r>
      <w:r w:rsidR="00BA723A">
        <w:rPr>
          <w:color w:val="000000"/>
          <w:lang w:bidi="uk-UA"/>
        </w:rPr>
        <w:t>ол</w:t>
      </w:r>
      <w:r>
        <w:rPr>
          <w:color w:val="000000"/>
          <w:lang w:bidi="uk-UA"/>
        </w:rPr>
        <w:t>. н., доцент - член проектної групи;</w:t>
      </w:r>
    </w:p>
    <w:p w:rsidR="00CE5CA1" w:rsidRDefault="00CE5CA1" w:rsidP="00BA723A">
      <w:pPr>
        <w:pStyle w:val="14"/>
        <w:numPr>
          <w:ilvl w:val="0"/>
          <w:numId w:val="15"/>
        </w:numPr>
        <w:tabs>
          <w:tab w:val="left" w:pos="1428"/>
        </w:tabs>
        <w:spacing w:after="320" w:line="276" w:lineRule="auto"/>
        <w:ind w:left="780"/>
      </w:pPr>
      <w:r>
        <w:rPr>
          <w:color w:val="000000"/>
          <w:lang w:bidi="uk-UA"/>
        </w:rPr>
        <w:t>Крайлюк А.І., к.псих</w:t>
      </w:r>
      <w:r w:rsidR="00BA723A">
        <w:rPr>
          <w:color w:val="000000"/>
          <w:lang w:bidi="uk-UA"/>
        </w:rPr>
        <w:t>ол</w:t>
      </w:r>
      <w:r>
        <w:rPr>
          <w:color w:val="000000"/>
          <w:lang w:bidi="uk-UA"/>
        </w:rPr>
        <w:t>.н. - член проектної групи.</w:t>
      </w:r>
    </w:p>
    <w:p w:rsidR="00CE5CA1" w:rsidRDefault="00CE5CA1" w:rsidP="00CE5CA1">
      <w:pPr>
        <w:pStyle w:val="14"/>
        <w:spacing w:after="120" w:line="360" w:lineRule="auto"/>
      </w:pPr>
      <w:r>
        <w:rPr>
          <w:color w:val="000000"/>
          <w:lang w:bidi="uk-UA"/>
        </w:rPr>
        <w:t xml:space="preserve">Розроблено </w:t>
      </w:r>
      <w:r>
        <w:rPr>
          <w:b/>
          <w:bCs/>
          <w:color w:val="000000"/>
          <w:lang w:bidi="uk-UA"/>
        </w:rPr>
        <w:t xml:space="preserve">робочою групою </w:t>
      </w:r>
      <w:r>
        <w:rPr>
          <w:color w:val="000000"/>
          <w:lang w:bidi="uk-UA"/>
        </w:rPr>
        <w:t>у складі:</w:t>
      </w:r>
    </w:p>
    <w:p w:rsidR="00CE5CA1" w:rsidRDefault="00CE5CA1" w:rsidP="00CE5CA1">
      <w:pPr>
        <w:pStyle w:val="14"/>
        <w:tabs>
          <w:tab w:val="left" w:pos="1158"/>
        </w:tabs>
        <w:spacing w:line="276" w:lineRule="auto"/>
        <w:ind w:left="782"/>
      </w:pPr>
      <w:r>
        <w:rPr>
          <w:color w:val="000000"/>
          <w:lang w:bidi="uk-UA"/>
        </w:rPr>
        <w:t>1</w:t>
      </w:r>
      <w:r w:rsidR="00BA723A">
        <w:rPr>
          <w:color w:val="000000"/>
          <w:lang w:bidi="uk-UA"/>
        </w:rPr>
        <w:t>.</w:t>
      </w:r>
      <w:r w:rsidRPr="00AD140D">
        <w:rPr>
          <w:color w:val="000000"/>
          <w:lang w:bidi="uk-UA"/>
        </w:rPr>
        <w:t xml:space="preserve"> </w:t>
      </w:r>
      <w:r w:rsidRPr="002B2CA5">
        <w:rPr>
          <w:color w:val="000000"/>
          <w:lang w:bidi="uk-UA"/>
        </w:rPr>
        <w:t>Карамушка Л.</w:t>
      </w:r>
      <w:r>
        <w:rPr>
          <w:color w:val="000000"/>
          <w:lang w:bidi="uk-UA"/>
        </w:rPr>
        <w:t>М</w:t>
      </w:r>
      <w:r w:rsidRPr="002B2CA5">
        <w:rPr>
          <w:color w:val="000000"/>
          <w:lang w:bidi="uk-UA"/>
        </w:rPr>
        <w:t xml:space="preserve">. </w:t>
      </w:r>
      <w:r w:rsidR="00BA723A">
        <w:rPr>
          <w:color w:val="000000"/>
          <w:lang w:bidi="uk-UA"/>
        </w:rPr>
        <w:t>–</w:t>
      </w:r>
      <w:r w:rsidRPr="002B2CA5">
        <w:rPr>
          <w:color w:val="000000"/>
          <w:lang w:bidi="uk-UA"/>
        </w:rPr>
        <w:t xml:space="preserve"> </w:t>
      </w:r>
      <w:r w:rsidR="00BA723A">
        <w:rPr>
          <w:color w:val="000000"/>
          <w:lang w:bidi="uk-UA"/>
        </w:rPr>
        <w:t xml:space="preserve">голова робочої групи, </w:t>
      </w:r>
      <w:r w:rsidR="00CD5434">
        <w:t>дійсний член НАПН України,  д. психол. н.</w:t>
      </w:r>
      <w:r w:rsidR="00BA723A">
        <w:t xml:space="preserve">, професор </w:t>
      </w:r>
      <w:r>
        <w:t>, Заслужений працівник</w:t>
      </w:r>
      <w:r w:rsidR="00BA723A">
        <w:t xml:space="preserve"> освіти України </w:t>
      </w:r>
      <w:r>
        <w:t>,</w:t>
      </w:r>
      <w:r>
        <w:rPr>
          <w:rStyle w:val="aff1"/>
        </w:rPr>
        <w:t xml:space="preserve"> </w:t>
      </w:r>
      <w:r>
        <w:t>Президент</w:t>
      </w:r>
      <w:r>
        <w:rPr>
          <w:rStyle w:val="aff1"/>
        </w:rPr>
        <w:t xml:space="preserve"> </w:t>
      </w:r>
      <w:r>
        <w:t>Української Асоціації організаційних психологів та психологів праці (УАОППП), член  координаційного комітету та редактор Інформаційного бюлетеня (Newsletter) Європейської мережі організаційних психологів та психологів праці (ENOP), член координаційного комітету Дивізіону І «Організаційна психологія» Міжнародної Асоціації прикладної психології (IAAP), національний представник в Україні Міжнародної Асоціації з економічних досліджень (IAREP).,</w:t>
      </w:r>
      <w:r w:rsidR="00BA723A">
        <w:t xml:space="preserve"> </w:t>
      </w:r>
      <w:r>
        <w:t>заступник директора Інституту психології імені Г.С.Костюка НАПН України з науково-організаційної роботи та міжнародних наукових зв’язків.</w:t>
      </w:r>
    </w:p>
    <w:p w:rsidR="00CE5CA1" w:rsidRPr="002B0928" w:rsidRDefault="00CE5CA1" w:rsidP="00CE5CA1">
      <w:pPr>
        <w:pStyle w:val="14"/>
        <w:numPr>
          <w:ilvl w:val="0"/>
          <w:numId w:val="16"/>
        </w:numPr>
        <w:tabs>
          <w:tab w:val="left" w:pos="1158"/>
        </w:tabs>
        <w:spacing w:line="276" w:lineRule="auto"/>
        <w:ind w:left="782"/>
      </w:pPr>
      <w:r w:rsidRPr="002B2CA5">
        <w:rPr>
          <w:color w:val="000000"/>
          <w:lang w:bidi="uk-UA"/>
        </w:rPr>
        <w:t>Пархоменко Л.В. Директорка ре</w:t>
      </w:r>
      <w:r w:rsidR="00CD5434">
        <w:rPr>
          <w:color w:val="000000"/>
          <w:lang w:bidi="uk-UA"/>
        </w:rPr>
        <w:t xml:space="preserve">абілітаційної установи для осіб </w:t>
      </w:r>
      <w:r w:rsidRPr="002B2CA5">
        <w:rPr>
          <w:color w:val="000000"/>
          <w:lang w:bidi="uk-UA"/>
        </w:rPr>
        <w:t>з</w:t>
      </w:r>
    </w:p>
    <w:p w:rsidR="00CE5CA1" w:rsidRPr="002B0928" w:rsidRDefault="00CE5CA1" w:rsidP="00CE5CA1">
      <w:pPr>
        <w:pStyle w:val="14"/>
        <w:spacing w:line="276" w:lineRule="auto"/>
        <w:ind w:left="782"/>
      </w:pPr>
      <w:r>
        <w:rPr>
          <w:color w:val="000000"/>
          <w:lang w:bidi="uk-UA"/>
        </w:rPr>
        <w:t>інвалідністю «Наш дім»;</w:t>
      </w:r>
    </w:p>
    <w:p w:rsidR="00CE5CA1" w:rsidRPr="004A1E86" w:rsidRDefault="00CE5CA1" w:rsidP="00CE5CA1">
      <w:pPr>
        <w:pStyle w:val="14"/>
        <w:numPr>
          <w:ilvl w:val="0"/>
          <w:numId w:val="16"/>
        </w:numPr>
        <w:tabs>
          <w:tab w:val="left" w:pos="1158"/>
        </w:tabs>
        <w:spacing w:line="276" w:lineRule="auto"/>
        <w:ind w:left="782"/>
      </w:pPr>
      <w:r>
        <w:rPr>
          <w:color w:val="000000"/>
          <w:lang w:bidi="uk-UA"/>
        </w:rPr>
        <w:t xml:space="preserve">Іващенко В.К.  – завідувачка центром медико-психологічної реабілітації КНПКОР </w:t>
      </w:r>
      <w:r w:rsidRPr="004A1E86">
        <w:rPr>
          <w:color w:val="000000"/>
          <w:lang w:bidi="uk-UA"/>
        </w:rPr>
        <w:t xml:space="preserve"> </w:t>
      </w:r>
      <w:r>
        <w:rPr>
          <w:color w:val="000000"/>
          <w:lang w:bidi="uk-UA"/>
        </w:rPr>
        <w:t>«Обласне психіатричне наркологічне медичне об</w:t>
      </w:r>
      <w:r w:rsidRPr="004A1E86">
        <w:rPr>
          <w:color w:val="000000"/>
          <w:lang w:bidi="uk-UA"/>
        </w:rPr>
        <w:t>'</w:t>
      </w:r>
      <w:r>
        <w:rPr>
          <w:color w:val="000000"/>
          <w:lang w:bidi="uk-UA"/>
        </w:rPr>
        <w:t>єднання»</w:t>
      </w:r>
    </w:p>
    <w:p w:rsidR="00CE5CA1" w:rsidRPr="004901D7" w:rsidRDefault="00CE5CA1" w:rsidP="00CE5CA1">
      <w:pPr>
        <w:pStyle w:val="14"/>
        <w:numPr>
          <w:ilvl w:val="0"/>
          <w:numId w:val="16"/>
        </w:numPr>
        <w:tabs>
          <w:tab w:val="left" w:pos="1158"/>
        </w:tabs>
        <w:spacing w:line="276" w:lineRule="auto"/>
        <w:ind w:left="782"/>
      </w:pPr>
      <w:r>
        <w:rPr>
          <w:color w:val="000000"/>
          <w:lang w:bidi="uk-UA"/>
        </w:rPr>
        <w:t xml:space="preserve">Вакуленко О.Л </w:t>
      </w:r>
      <w:r w:rsidR="00CD5434">
        <w:rPr>
          <w:color w:val="000000"/>
          <w:lang w:bidi="uk-UA"/>
        </w:rPr>
        <w:t>– к.психол.н., доцент</w:t>
      </w:r>
      <w:r w:rsidR="00BA723A">
        <w:rPr>
          <w:color w:val="000000"/>
          <w:lang w:bidi="uk-UA"/>
        </w:rPr>
        <w:t xml:space="preserve"> кафедри з</w:t>
      </w:r>
      <w:r>
        <w:rPr>
          <w:color w:val="000000"/>
          <w:lang w:bidi="uk-UA"/>
        </w:rPr>
        <w:t>агальної психології факультету психології КНУ ім. Т. Шевченко, президент ГО «Асоціація психологів України»;</w:t>
      </w:r>
    </w:p>
    <w:p w:rsidR="00CE5CA1" w:rsidRPr="004901D7" w:rsidRDefault="00CE5CA1" w:rsidP="00CE5CA1">
      <w:pPr>
        <w:pStyle w:val="14"/>
        <w:numPr>
          <w:ilvl w:val="0"/>
          <w:numId w:val="16"/>
        </w:numPr>
        <w:tabs>
          <w:tab w:val="left" w:pos="1153"/>
        </w:tabs>
        <w:spacing w:line="276" w:lineRule="auto"/>
        <w:ind w:left="782"/>
      </w:pPr>
      <w:r>
        <w:rPr>
          <w:color w:val="000000"/>
          <w:lang w:bidi="uk-UA"/>
        </w:rPr>
        <w:t>Догаєва  О. -  здобувач освіти;</w:t>
      </w:r>
    </w:p>
    <w:p w:rsidR="00CE5CA1" w:rsidRPr="004901D7" w:rsidRDefault="00CE5CA1" w:rsidP="00CE5CA1">
      <w:pPr>
        <w:pStyle w:val="14"/>
        <w:numPr>
          <w:ilvl w:val="0"/>
          <w:numId w:val="16"/>
        </w:numPr>
        <w:tabs>
          <w:tab w:val="left" w:pos="1153"/>
        </w:tabs>
        <w:spacing w:line="276" w:lineRule="auto"/>
        <w:ind w:left="782"/>
      </w:pPr>
      <w:r>
        <w:t>Хівренко Р.</w:t>
      </w:r>
      <w:r w:rsidRPr="000608F5">
        <w:rPr>
          <w:color w:val="000000"/>
          <w:lang w:bidi="uk-UA"/>
        </w:rPr>
        <w:t xml:space="preserve"> </w:t>
      </w:r>
      <w:r>
        <w:rPr>
          <w:color w:val="000000"/>
          <w:lang w:bidi="uk-UA"/>
        </w:rPr>
        <w:t>- здобувач освіти;</w:t>
      </w:r>
    </w:p>
    <w:p w:rsidR="00CE5CA1" w:rsidRPr="004901D7" w:rsidRDefault="00CE5CA1" w:rsidP="00CE5CA1">
      <w:pPr>
        <w:pStyle w:val="14"/>
        <w:numPr>
          <w:ilvl w:val="0"/>
          <w:numId w:val="16"/>
        </w:numPr>
        <w:tabs>
          <w:tab w:val="left" w:pos="1153"/>
        </w:tabs>
        <w:spacing w:line="276" w:lineRule="auto"/>
        <w:ind w:left="782"/>
      </w:pPr>
      <w:r>
        <w:t>Болтенкова О. – випускник;</w:t>
      </w:r>
    </w:p>
    <w:p w:rsidR="00CE5CA1" w:rsidRDefault="00CE5CA1" w:rsidP="00CE5CA1">
      <w:pPr>
        <w:pStyle w:val="14"/>
        <w:numPr>
          <w:ilvl w:val="0"/>
          <w:numId w:val="16"/>
        </w:numPr>
        <w:tabs>
          <w:tab w:val="left" w:pos="1158"/>
        </w:tabs>
        <w:spacing w:line="276" w:lineRule="auto"/>
        <w:ind w:left="782"/>
      </w:pPr>
      <w:r>
        <w:t>Єсмаханова А. – випускник;</w:t>
      </w:r>
    </w:p>
    <w:p w:rsidR="00FA12BA" w:rsidRPr="004901D7" w:rsidRDefault="00FA12BA" w:rsidP="00FA12BA">
      <w:pPr>
        <w:pStyle w:val="14"/>
        <w:tabs>
          <w:tab w:val="left" w:pos="1158"/>
        </w:tabs>
        <w:spacing w:line="276" w:lineRule="auto"/>
        <w:ind w:left="782"/>
      </w:pPr>
    </w:p>
    <w:p w:rsidR="00C36F84" w:rsidRPr="007D22A5" w:rsidRDefault="00C36F84" w:rsidP="006902B1">
      <w:pPr>
        <w:spacing w:beforeLines="1" w:before="2" w:afterLines="1" w:after="2" w:line="240" w:lineRule="auto"/>
        <w:rPr>
          <w:rFonts w:ascii="Times" w:hAnsi="Times"/>
          <w:sz w:val="20"/>
          <w:szCs w:val="20"/>
          <w:lang w:eastAsia="en-US"/>
        </w:rPr>
      </w:pPr>
    </w:p>
    <w:p w:rsidR="00C36F84" w:rsidRPr="00D344A3" w:rsidRDefault="00C36F84" w:rsidP="0069792D">
      <w:pPr>
        <w:pStyle w:val="a6"/>
        <w:numPr>
          <w:ilvl w:val="0"/>
          <w:numId w:val="1"/>
        </w:numPr>
        <w:spacing w:after="160" w:line="36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0140">
        <w:rPr>
          <w:rFonts w:ascii="Times New Roman" w:hAnsi="Times New Roman"/>
          <w:b/>
          <w:sz w:val="28"/>
          <w:szCs w:val="28"/>
        </w:rPr>
        <w:lastRenderedPageBreak/>
        <w:t>Профіль освітнь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  <w:lang w:val="en-US"/>
        </w:rPr>
        <w:t>-</w:t>
      </w:r>
      <w:r w:rsidR="007D22A5">
        <w:rPr>
          <w:rFonts w:ascii="Times New Roman" w:hAnsi="Times New Roman"/>
          <w:b/>
          <w:sz w:val="28"/>
          <w:szCs w:val="28"/>
        </w:rPr>
        <w:t>професійної</w:t>
      </w:r>
      <w:r w:rsidRPr="00430140">
        <w:rPr>
          <w:rFonts w:ascii="Times New Roman" w:hAnsi="Times New Roman"/>
          <w:b/>
          <w:sz w:val="28"/>
          <w:szCs w:val="28"/>
        </w:rPr>
        <w:t xml:space="preserve"> програми</w:t>
      </w:r>
    </w:p>
    <w:p w:rsidR="00C36F84" w:rsidRPr="00D344A3" w:rsidRDefault="00C36F84" w:rsidP="00962DD4">
      <w:pPr>
        <w:pStyle w:val="a6"/>
        <w:spacing w:after="160" w:line="36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«Клінічна п</w:t>
      </w:r>
      <w:r w:rsidRPr="00D344A3">
        <w:rPr>
          <w:rFonts w:ascii="Times New Roman" w:hAnsi="Times New Roman"/>
          <w:b/>
          <w:sz w:val="28"/>
          <w:szCs w:val="28"/>
        </w:rPr>
        <w:t>сихологія» / «</w:t>
      </w:r>
      <w:r>
        <w:rPr>
          <w:rFonts w:ascii="Times New Roman" w:hAnsi="Times New Roman"/>
          <w:b/>
          <w:sz w:val="28"/>
          <w:szCs w:val="28"/>
          <w:lang w:val="en-US"/>
        </w:rPr>
        <w:t>Clinical</w:t>
      </w:r>
      <w:r w:rsidRPr="00AF666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</w:t>
      </w:r>
      <w:r w:rsidRPr="00D344A3">
        <w:rPr>
          <w:rFonts w:ascii="Times New Roman" w:hAnsi="Times New Roman"/>
          <w:b/>
          <w:sz w:val="28"/>
          <w:szCs w:val="28"/>
        </w:rPr>
        <w:t>sychology»</w:t>
      </w:r>
    </w:p>
    <w:p w:rsidR="00C36F84" w:rsidRPr="00430140" w:rsidRDefault="00C36F84" w:rsidP="00962DD4">
      <w:pPr>
        <w:pStyle w:val="a6"/>
        <w:spacing w:after="160" w:line="36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зі спеціальності</w:t>
      </w:r>
      <w:r w:rsidRPr="005F78F9">
        <w:rPr>
          <w:rFonts w:ascii="Times New Roman" w:hAnsi="Times New Roman"/>
          <w:b/>
          <w:sz w:val="28"/>
          <w:szCs w:val="28"/>
        </w:rPr>
        <w:t xml:space="preserve"> 053 «Психологія» / </w:t>
      </w:r>
      <w:r w:rsidRPr="005F78F9">
        <w:rPr>
          <w:rFonts w:ascii="Times New Roman" w:hAnsi="Times New Roman"/>
          <w:b/>
          <w:sz w:val="28"/>
          <w:szCs w:val="28"/>
          <w:lang w:val="en-US"/>
        </w:rPr>
        <w:t>P</w:t>
      </w:r>
      <w:r w:rsidRPr="005F78F9">
        <w:rPr>
          <w:rFonts w:ascii="Times New Roman" w:hAnsi="Times New Roman"/>
          <w:b/>
          <w:sz w:val="28"/>
          <w:szCs w:val="28"/>
        </w:rPr>
        <w:t>sychology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6628"/>
      </w:tblGrid>
      <w:tr w:rsidR="00C36F84" w:rsidRPr="00BB3E2D">
        <w:tc>
          <w:tcPr>
            <w:tcW w:w="9571" w:type="dxa"/>
            <w:gridSpan w:val="2"/>
            <w:shd w:val="clear" w:color="auto" w:fill="BFBFBF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та назва кваліфікації </w:t>
            </w:r>
          </w:p>
        </w:tc>
        <w:tc>
          <w:tcPr>
            <w:tcW w:w="6628" w:type="dxa"/>
          </w:tcPr>
          <w:p w:rsidR="00C36F84" w:rsidRDefault="00C36F84" w:rsidP="006902B1">
            <w:pPr>
              <w:spacing w:beforeLines="1" w:before="2" w:afterLines="1" w:after="2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666E">
              <w:rPr>
                <w:rFonts w:ascii="Times New Roman" w:hAnsi="Times New Roman"/>
                <w:sz w:val="24"/>
                <w:szCs w:val="24"/>
                <w:lang w:eastAsia="en-US"/>
              </w:rPr>
              <w:t>Ступінь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F666E">
              <w:rPr>
                <w:rFonts w:ascii="Times New Roman" w:hAnsi="Times New Roman"/>
                <w:sz w:val="24"/>
                <w:szCs w:val="24"/>
                <w:lang w:eastAsia="en-US"/>
              </w:rPr>
              <w:t>вищої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F66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освіти – </w:t>
            </w:r>
            <w:r w:rsidR="007D22A5">
              <w:rPr>
                <w:rFonts w:ascii="Times New Roman" w:hAnsi="Times New Roman"/>
                <w:sz w:val="24"/>
                <w:szCs w:val="24"/>
                <w:lang w:eastAsia="en-US"/>
              </w:rPr>
              <w:t>другий (магістерський)</w:t>
            </w:r>
          </w:p>
          <w:p w:rsidR="00C36F84" w:rsidRDefault="00C36F84" w:rsidP="006902B1">
            <w:pPr>
              <w:spacing w:beforeLines="1" w:before="2" w:afterLines="1" w:after="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6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спеціальність: </w:t>
            </w:r>
            <w:r w:rsidRPr="00BC1AE5">
              <w:rPr>
                <w:rFonts w:ascii="Times New Roman" w:hAnsi="Times New Roman"/>
                <w:sz w:val="24"/>
                <w:szCs w:val="24"/>
              </w:rPr>
              <w:t>053 «Психологія»</w:t>
            </w:r>
          </w:p>
          <w:p w:rsidR="00C36F84" w:rsidRPr="00AF666E" w:rsidRDefault="007D22A5" w:rsidP="006902B1">
            <w:pPr>
              <w:spacing w:beforeLines="1" w:before="2" w:afterLines="1" w:after="2" w:line="240" w:lineRule="auto"/>
              <w:rPr>
                <w:rFonts w:ascii="Times" w:hAnsi="Times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освітня </w:t>
            </w:r>
            <w:r w:rsidR="00C36F84">
              <w:rPr>
                <w:rFonts w:ascii="Times New Roman" w:hAnsi="Times New Roman"/>
                <w:sz w:val="24"/>
                <w:szCs w:val="24"/>
              </w:rPr>
              <w:t xml:space="preserve">програма: Клінічна психологія </w:t>
            </w:r>
          </w:p>
          <w:p w:rsidR="00C36F84" w:rsidRDefault="00C36F84" w:rsidP="009E571B">
            <w:pPr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C1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degree of higher education </w:t>
            </w:r>
            <w:r w:rsidRPr="00BC1AE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– </w:t>
            </w:r>
            <w:r w:rsidRPr="003F3425">
              <w:rPr>
                <w:rFonts w:ascii="Times New Roman" w:hAnsi="Times New Roman"/>
                <w:sz w:val="24"/>
                <w:szCs w:val="24"/>
              </w:rPr>
              <w:t>master's degree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br/>
              <w:t>specialty: 053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Psychology</w:t>
            </w:r>
          </w:p>
          <w:p w:rsidR="00C36F84" w:rsidRPr="007D22A5" w:rsidRDefault="007D22A5" w:rsidP="007D22A5">
            <w:pPr>
              <w:spacing w:after="0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program: Clinical psychology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Мови навчання і оцінювання</w:t>
            </w:r>
          </w:p>
        </w:tc>
        <w:tc>
          <w:tcPr>
            <w:tcW w:w="6628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Ukrainian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Обсяг освітньої програми</w:t>
            </w:r>
          </w:p>
        </w:tc>
        <w:tc>
          <w:tcPr>
            <w:tcW w:w="6628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120 креди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тів ЄКТС, термін навчання – 2 академічні 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>роки</w:t>
            </w:r>
          </w:p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Тип програми</w:t>
            </w:r>
          </w:p>
        </w:tc>
        <w:tc>
          <w:tcPr>
            <w:tcW w:w="6628" w:type="dxa"/>
          </w:tcPr>
          <w:p w:rsidR="00C36F84" w:rsidRPr="0067168E" w:rsidRDefault="00C36F84" w:rsidP="007D22A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Освітньо-</w:t>
            </w:r>
            <w:r w:rsidR="007D22A5">
              <w:rPr>
                <w:rFonts w:ascii="Times New Roman" w:hAnsi="Times New Roman"/>
                <w:sz w:val="24"/>
                <w:szCs w:val="24"/>
              </w:rPr>
              <w:t>професійна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7D22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Повна назва закладу вищої освіти, у якому здійснюється навчання</w:t>
            </w:r>
          </w:p>
        </w:tc>
        <w:tc>
          <w:tcPr>
            <w:tcW w:w="6628" w:type="dxa"/>
          </w:tcPr>
          <w:p w:rsidR="00C36F84" w:rsidRDefault="00C36F84" w:rsidP="006F502F">
            <w:pPr>
              <w:pStyle w:val="ae"/>
              <w:spacing w:before="0" w:beforeAutospacing="0" w:after="0" w:afterAutospacing="0"/>
            </w:pPr>
            <w:r w:rsidRPr="00BB3E2D">
              <w:t xml:space="preserve">Київський </w:t>
            </w:r>
            <w:r>
              <w:t>інститут сучасної психології та психотерапії</w:t>
            </w:r>
          </w:p>
          <w:p w:rsidR="00C36F84" w:rsidRPr="006902B1" w:rsidRDefault="00C36F84" w:rsidP="005E2AD7">
            <w:pPr>
              <w:pStyle w:val="ae"/>
              <w:spacing w:before="0" w:beforeAutospacing="0" w:after="0" w:afterAutospacing="0"/>
              <w:rPr>
                <w:rFonts w:ascii="Arial" w:hAnsi="Arial" w:cs="Arial"/>
                <w:vanish/>
                <w:sz w:val="16"/>
                <w:szCs w:val="16"/>
                <w:lang w:val="en-US" w:eastAsia="ru-RU"/>
              </w:rPr>
            </w:pPr>
            <w:r>
              <w:rPr>
                <w:lang w:val="en-US"/>
              </w:rPr>
              <w:t>Kyiv institute modern psychology and psychotherapy</w:t>
            </w:r>
            <w:r w:rsidRPr="005E2AD7"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  <w:t>Начало</w:t>
            </w:r>
            <w:r w:rsidRPr="006902B1">
              <w:rPr>
                <w:rFonts w:ascii="Arial" w:hAnsi="Arial" w:cs="Arial"/>
                <w:vanish/>
                <w:sz w:val="16"/>
                <w:szCs w:val="16"/>
                <w:lang w:val="en-US" w:eastAsia="ru-RU"/>
              </w:rPr>
              <w:t xml:space="preserve"> </w:t>
            </w:r>
            <w:r w:rsidRPr="005E2AD7"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  <w:t>формы</w:t>
            </w:r>
          </w:p>
          <w:p w:rsidR="00C36F84" w:rsidRPr="006902B1" w:rsidRDefault="00C36F84" w:rsidP="005E2AD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  <w:vanish/>
                <w:sz w:val="16"/>
                <w:szCs w:val="16"/>
                <w:lang w:val="en-US" w:eastAsia="ru-RU"/>
              </w:rPr>
            </w:pPr>
            <w:r w:rsidRPr="005E2AD7"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  <w:t>Конец</w:t>
            </w:r>
            <w:r w:rsidRPr="006902B1">
              <w:rPr>
                <w:rFonts w:ascii="Arial" w:hAnsi="Arial" w:cs="Arial"/>
                <w:vanish/>
                <w:sz w:val="16"/>
                <w:szCs w:val="16"/>
                <w:lang w:val="en-US" w:eastAsia="ru-RU"/>
              </w:rPr>
              <w:t xml:space="preserve"> </w:t>
            </w:r>
            <w:r w:rsidRPr="005E2AD7">
              <w:rPr>
                <w:rFonts w:ascii="Arial" w:hAnsi="Arial" w:cs="Arial"/>
                <w:vanish/>
                <w:sz w:val="16"/>
                <w:szCs w:val="16"/>
                <w:lang w:val="ru-RU" w:eastAsia="ru-RU"/>
              </w:rPr>
              <w:t>формы</w:t>
            </w:r>
          </w:p>
          <w:p w:rsidR="00C36F84" w:rsidRPr="00BB3E2D" w:rsidRDefault="00C36F84" w:rsidP="006F502F">
            <w:pPr>
              <w:pStyle w:val="ae"/>
              <w:spacing w:before="0" w:beforeAutospacing="0" w:after="0" w:afterAutospacing="0"/>
            </w:pPr>
          </w:p>
        </w:tc>
      </w:tr>
      <w:tr w:rsidR="00C36F84" w:rsidRPr="00BB3E2D">
        <w:tc>
          <w:tcPr>
            <w:tcW w:w="2943" w:type="dxa"/>
          </w:tcPr>
          <w:p w:rsidR="00C36F84" w:rsidRPr="00805352" w:rsidRDefault="00C36F84" w:rsidP="00CE49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5352">
              <w:rPr>
                <w:rFonts w:ascii="Times New Roman" w:hAnsi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628" w:type="dxa"/>
          </w:tcPr>
          <w:p w:rsidR="00C36F84" w:rsidRPr="00BB3E2D" w:rsidRDefault="007D22A5" w:rsidP="00CE496D">
            <w:pPr>
              <w:pStyle w:val="1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Клінічна психологія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628" w:type="dxa"/>
          </w:tcPr>
          <w:p w:rsidR="00C36F84" w:rsidRDefault="007D22A5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про акредитацію Серія ІП №11002816</w:t>
            </w:r>
          </w:p>
          <w:p w:rsidR="007D22A5" w:rsidRPr="00BB3E2D" w:rsidRDefault="007D22A5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дії до 1 липня 2023 р.</w:t>
            </w:r>
          </w:p>
        </w:tc>
      </w:tr>
      <w:tr w:rsidR="00C36F84" w:rsidRPr="00BB3E2D" w:rsidTr="00A328C3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6628" w:type="dxa"/>
            <w:shd w:val="clear" w:color="auto" w:fill="auto"/>
          </w:tcPr>
          <w:p w:rsidR="00C36F84" w:rsidRPr="00A328C3" w:rsidRDefault="00C36F84" w:rsidP="00BD7179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8C3">
              <w:rPr>
                <w:rFonts w:ascii="Times New Roman" w:hAnsi="Times New Roman"/>
                <w:sz w:val="24"/>
                <w:szCs w:val="24"/>
              </w:rPr>
              <w:t xml:space="preserve">НРК України – </w:t>
            </w:r>
            <w:r w:rsidR="007C1226">
              <w:rPr>
                <w:rFonts w:ascii="Times New Roman" w:hAnsi="Times New Roman"/>
                <w:sz w:val="24"/>
                <w:szCs w:val="24"/>
              </w:rPr>
              <w:t>7</w:t>
            </w:r>
            <w:r w:rsidRPr="00A328C3">
              <w:rPr>
                <w:rFonts w:ascii="Times New Roman" w:hAnsi="Times New Roman"/>
                <w:sz w:val="24"/>
                <w:szCs w:val="24"/>
              </w:rPr>
              <w:t xml:space="preserve"> рівень, FQ-EHEA – другий цикл, </w:t>
            </w:r>
          </w:p>
          <w:p w:rsidR="00C36F84" w:rsidRPr="00A328C3" w:rsidRDefault="00C36F84" w:rsidP="00BD7179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8C3">
              <w:rPr>
                <w:rFonts w:ascii="Times New Roman" w:hAnsi="Times New Roman"/>
                <w:sz w:val="24"/>
                <w:szCs w:val="24"/>
              </w:rPr>
              <w:t>ЕQF-LLL – 7 рівень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628" w:type="dxa"/>
          </w:tcPr>
          <w:p w:rsidR="00C36F84" w:rsidRPr="00BB3E2D" w:rsidRDefault="00693FDC" w:rsidP="007D22A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Наявність освітнього ступеня «бакалавр», «магістр», освітньо-кваліфікаційного рівня «спеціаліст» з інших спеціальностей  та  спеціальності “Психологія” 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6628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>енна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628" w:type="dxa"/>
          </w:tcPr>
          <w:p w:rsidR="00C36F84" w:rsidRPr="00BB3E2D" w:rsidRDefault="00693FDC" w:rsidP="00693F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F84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28" w:type="dxa"/>
          </w:tcPr>
          <w:p w:rsidR="00C36F84" w:rsidRPr="005E2AD7" w:rsidRDefault="00C945C7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8" w:history="1">
              <w:r w:rsidR="00C36F84" w:rsidRPr="002A39FE">
                <w:rPr>
                  <w:rStyle w:val="af"/>
                  <w:rFonts w:ascii="Times New Roman" w:hAnsi="Times New Roman"/>
                  <w:sz w:val="24"/>
                  <w:szCs w:val="24"/>
                  <w:lang w:val="en-US" w:eastAsia="en-US"/>
                </w:rPr>
                <w:t>http://www.kispp.com</w:t>
              </w:r>
            </w:hyperlink>
          </w:p>
        </w:tc>
      </w:tr>
      <w:tr w:rsidR="00C36F84" w:rsidRPr="00BB3E2D">
        <w:tc>
          <w:tcPr>
            <w:tcW w:w="9571" w:type="dxa"/>
            <w:gridSpan w:val="2"/>
            <w:shd w:val="clear" w:color="auto" w:fill="BFBFBF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C36F84" w:rsidRPr="00BB3E2D">
        <w:tc>
          <w:tcPr>
            <w:tcW w:w="9571" w:type="dxa"/>
            <w:gridSpan w:val="2"/>
          </w:tcPr>
          <w:p w:rsidR="00C36F84" w:rsidRPr="00D30E01" w:rsidRDefault="00D30E01" w:rsidP="00DC5E7D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0E01">
              <w:rPr>
                <w:rFonts w:ascii="Times New Roman" w:hAnsi="Times New Roman"/>
                <w:color w:val="000000"/>
                <w:sz w:val="24"/>
                <w:szCs w:val="24"/>
              </w:rPr>
              <w:t>Набуття здатності продукувати нові ідеї, розв’язувати комплексні науково-прикладні завдання та/або вирішувати проблеми в галузі професійної та/або науково-практичної діяльності у сфері соціально-поведінкових наук, що передбачає глибоке переосмислення наявних задач та створення нових цілісних знань професійної психологічної практики, а також сприяє підготовки фахівців, спроможних вирішувати складні завдання і проблеми у сфері клінічної психології, психотерапії та психологічного консультування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36F84" w:rsidRPr="00BB3E2D">
        <w:tc>
          <w:tcPr>
            <w:tcW w:w="9571" w:type="dxa"/>
            <w:gridSpan w:val="2"/>
            <w:shd w:val="clear" w:color="auto" w:fill="BFBFBF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7D22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 xml:space="preserve">Предметна область (галузь знань, спеціальність, </w:t>
            </w:r>
            <w:r w:rsidR="007D22A5">
              <w:rPr>
                <w:rFonts w:ascii="Times New Roman" w:hAnsi="Times New Roman"/>
                <w:b/>
                <w:sz w:val="24"/>
                <w:szCs w:val="24"/>
              </w:rPr>
              <w:t>освітня програма</w:t>
            </w: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628" w:type="dxa"/>
          </w:tcPr>
          <w:p w:rsidR="00C36F84" w:rsidRPr="00BB3E2D" w:rsidRDefault="00C36F84" w:rsidP="00183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Соціальні та поведінкові нау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/ Психологія / Клінічна психологія </w:t>
            </w:r>
          </w:p>
          <w:p w:rsidR="00C36F84" w:rsidRPr="00BB3E2D" w:rsidRDefault="00C36F84" w:rsidP="00183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628" w:type="dxa"/>
          </w:tcPr>
          <w:p w:rsidR="00C36F84" w:rsidRPr="00BB3E2D" w:rsidRDefault="00C36F84" w:rsidP="00E47212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BB3E2D">
              <w:rPr>
                <w:rFonts w:ascii="Times New Roman" w:hAnsi="Times New Roman"/>
                <w:spacing w:val="-6"/>
                <w:sz w:val="24"/>
                <w:szCs w:val="24"/>
              </w:rPr>
              <w:t>Освітньо-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професійна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 xml:space="preserve">Основний фокус освітньої програми та </w:t>
            </w:r>
            <w:r w:rsidRPr="00BB3E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спеціалізації</w:t>
            </w:r>
          </w:p>
        </w:tc>
        <w:tc>
          <w:tcPr>
            <w:tcW w:w="6628" w:type="dxa"/>
          </w:tcPr>
          <w:p w:rsidR="00C36F84" w:rsidRPr="00BB3E2D" w:rsidRDefault="00C36F84" w:rsidP="007D22A5">
            <w:pPr>
              <w:pStyle w:val="ae"/>
              <w:spacing w:before="0" w:beforeAutospacing="0" w:after="0" w:afterAutospacing="0"/>
              <w:rPr>
                <w:spacing w:val="-6"/>
              </w:rPr>
            </w:pPr>
            <w:r>
              <w:rPr>
                <w:spacing w:val="-6"/>
              </w:rPr>
              <w:lastRenderedPageBreak/>
              <w:t xml:space="preserve">Спеціальна освіта в галузі психології за </w:t>
            </w:r>
            <w:r w:rsidR="007D22A5">
              <w:rPr>
                <w:spacing w:val="-6"/>
              </w:rPr>
              <w:t>освітньою програмою</w:t>
            </w:r>
            <w:r>
              <w:rPr>
                <w:spacing w:val="-6"/>
              </w:rPr>
              <w:t xml:space="preserve"> “Клінічна психологія” .</w:t>
            </w:r>
            <w:r w:rsidRPr="005C1F4D">
              <w:rPr>
                <w:lang w:eastAsia="en-US"/>
              </w:rPr>
              <w:br/>
            </w:r>
            <w:r w:rsidRPr="005C1F4D">
              <w:rPr>
                <w:lang w:eastAsia="en-US"/>
              </w:rPr>
              <w:lastRenderedPageBreak/>
              <w:t>Ключові</w:t>
            </w:r>
            <w:r>
              <w:rPr>
                <w:lang w:eastAsia="en-US"/>
              </w:rPr>
              <w:t xml:space="preserve"> </w:t>
            </w:r>
            <w:r w:rsidRPr="005C1F4D">
              <w:rPr>
                <w:lang w:eastAsia="en-US"/>
              </w:rPr>
              <w:t>слова: клінічна</w:t>
            </w:r>
            <w:r>
              <w:rPr>
                <w:lang w:eastAsia="en-US"/>
              </w:rPr>
              <w:t xml:space="preserve"> </w:t>
            </w:r>
            <w:r w:rsidRPr="005C1F4D">
              <w:rPr>
                <w:lang w:eastAsia="en-US"/>
              </w:rPr>
              <w:t>психологія, психологічне</w:t>
            </w:r>
            <w:r>
              <w:rPr>
                <w:lang w:eastAsia="en-US"/>
              </w:rPr>
              <w:t xml:space="preserve"> </w:t>
            </w:r>
            <w:r w:rsidRPr="005C1F4D">
              <w:rPr>
                <w:lang w:eastAsia="en-US"/>
              </w:rPr>
              <w:t>консультування,  психологічне</w:t>
            </w:r>
            <w:r>
              <w:rPr>
                <w:lang w:eastAsia="en-US"/>
              </w:rPr>
              <w:t xml:space="preserve"> </w:t>
            </w:r>
            <w:r w:rsidRPr="005C1F4D">
              <w:rPr>
                <w:lang w:eastAsia="en-US"/>
              </w:rPr>
              <w:t>дослідження, психологічна</w:t>
            </w:r>
            <w:r>
              <w:rPr>
                <w:lang w:eastAsia="en-US"/>
              </w:rPr>
              <w:t xml:space="preserve"> діагностика, патопсихологія.</w:t>
            </w:r>
          </w:p>
        </w:tc>
      </w:tr>
      <w:tr w:rsidR="00C36F84" w:rsidRPr="00BB3E2D" w:rsidTr="00B6434B">
        <w:tc>
          <w:tcPr>
            <w:tcW w:w="2943" w:type="dxa"/>
            <w:shd w:val="clear" w:color="auto" w:fill="auto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6628" w:type="dxa"/>
            <w:shd w:val="clear" w:color="auto" w:fill="auto"/>
          </w:tcPr>
          <w:p w:rsidR="00D30E01" w:rsidRPr="00D30E01" w:rsidRDefault="00D30E01" w:rsidP="004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D30E01">
              <w:rPr>
                <w:rFonts w:ascii="Times New Roman" w:hAnsi="Times New Roman"/>
                <w:color w:val="000000"/>
                <w:sz w:val="24"/>
                <w:szCs w:val="24"/>
              </w:rPr>
              <w:t>аціленість на індивідуальну освітню траєкторію для здобувачів, які мають не фахову психологічну освіту, з можливістю зосередитися на дисциплінах, які закладають як фундамент психологічних знань, так і безпосередньо пов’язані з науково-практичною діяльністю, зокрема представлена в ОП логічна структурна схема відображає можливість для здобувачів вищої освіти розширити теоретичні та набути практичні знання для формування конкурентоспроможного фахівця в професійній спільноті клінічних психологів та психотерапевтів.</w:t>
            </w:r>
          </w:p>
          <w:p w:rsidR="00D30E01" w:rsidRPr="00D30E01" w:rsidRDefault="00D30E01" w:rsidP="004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E01">
              <w:rPr>
                <w:rFonts w:ascii="Times New Roman" w:hAnsi="Times New Roman"/>
                <w:color w:val="000000"/>
                <w:sz w:val="24"/>
                <w:szCs w:val="24"/>
              </w:rPr>
              <w:t>Залучення до викладання фахівців, які в своїй праці поєднують класичні та сучасні теоретичні знання, а також практичні навички здобуті шляхом постійної практичної професійної діяльності. Таке поєднання сприяє всебічному охопленню спеціальних (фахових) компетентностей ОП, які формуються у процесі навчання здобувачів вищої освіти.</w:t>
            </w:r>
          </w:p>
          <w:p w:rsidR="00D30E01" w:rsidRPr="00D30E01" w:rsidRDefault="00D30E01" w:rsidP="0044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E01">
              <w:rPr>
                <w:rFonts w:ascii="Times New Roman" w:hAnsi="Times New Roman"/>
                <w:color w:val="000000"/>
                <w:sz w:val="24"/>
                <w:szCs w:val="24"/>
              </w:rPr>
              <w:t>Сфокусованість ОП на сучасних викликах науки та практики з клінічної психології, а також її відповідність місії та стратегії розвитку Інституту дозволяє динамічно вносити зміни в ОП за для формування висококваліфікованих, конкурентоспроможних, інтегрованих у світовий науково-практичний простір фахівців, здатних до самостійної креативної науково-практичної, інноваційної, виробничо-психологічної, організаційно-управлінської діяльності в галузі поведінкових наук на основі поглибленої фундаментальної підготовки та здатності швидкого самостійного освоєння нових знань у цій галузі.</w:t>
            </w:r>
          </w:p>
          <w:p w:rsidR="00C36F84" w:rsidRPr="00B6434B" w:rsidRDefault="00C36F84" w:rsidP="00B6434B">
            <w:pPr>
              <w:spacing w:line="240" w:lineRule="auto"/>
              <w:jc w:val="both"/>
              <w:rPr>
                <w:rFonts w:ascii="Times New Roman" w:hAnsi="Times New Roman"/>
                <w:highlight w:val="red"/>
              </w:rPr>
            </w:pPr>
          </w:p>
        </w:tc>
      </w:tr>
      <w:tr w:rsidR="00C36F84" w:rsidRPr="00BB3E2D">
        <w:tc>
          <w:tcPr>
            <w:tcW w:w="9571" w:type="dxa"/>
            <w:gridSpan w:val="2"/>
            <w:shd w:val="clear" w:color="auto" w:fill="BFBFBF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628" w:type="dxa"/>
          </w:tcPr>
          <w:p w:rsidR="00C36F84" w:rsidRPr="00BB3E2D" w:rsidRDefault="00C36F84" w:rsidP="007D358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Робота у психологічних, реабілітаційних та кризових центрах, закладах охорони здоров’я; розробка та реалізація клініко-психологічних і консультаційних програм та проектів,  проведення наукових досліджень у галузі клінічної психології. 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628" w:type="dxa"/>
          </w:tcPr>
          <w:p w:rsidR="00C36F84" w:rsidRPr="00BB3E2D" w:rsidRDefault="00C36F84" w:rsidP="00A32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Можли</w:t>
            </w:r>
            <w:r>
              <w:rPr>
                <w:rFonts w:ascii="Times New Roman" w:hAnsi="Times New Roman"/>
                <w:sz w:val="24"/>
                <w:szCs w:val="24"/>
              </w:rPr>
              <w:t>ве подальше продовження освіти за третім рівнем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>, а також підвищення кваліфікації і отримання д</w:t>
            </w:r>
            <w:r>
              <w:rPr>
                <w:rFonts w:ascii="Times New Roman" w:hAnsi="Times New Roman"/>
                <w:sz w:val="24"/>
                <w:szCs w:val="24"/>
              </w:rPr>
              <w:t>одаткової післядипломної освіти на отримання ступ</w:t>
            </w:r>
            <w:r w:rsidR="00A328C3">
              <w:rPr>
                <w:rFonts w:ascii="Times New Roman" w:hAnsi="Times New Roman"/>
                <w:sz w:val="24"/>
                <w:szCs w:val="24"/>
              </w:rPr>
              <w:t>еня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8C3">
              <w:rPr>
                <w:rFonts w:ascii="Times New Roman" w:hAnsi="Times New Roman"/>
                <w:sz w:val="24"/>
                <w:szCs w:val="24"/>
              </w:rPr>
              <w:t>доктор філософії</w:t>
            </w:r>
          </w:p>
        </w:tc>
      </w:tr>
      <w:tr w:rsidR="00C36F84" w:rsidRPr="00BB3E2D">
        <w:tc>
          <w:tcPr>
            <w:tcW w:w="9571" w:type="dxa"/>
            <w:gridSpan w:val="2"/>
            <w:shd w:val="clear" w:color="auto" w:fill="BFBFBF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628" w:type="dxa"/>
          </w:tcPr>
          <w:p w:rsidR="00C36F84" w:rsidRPr="00BB3E2D" w:rsidRDefault="00C36F84" w:rsidP="00A328C3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ськ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о-центроване навчання,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проблемно-орієнтоване навчання, 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самонавчання. Лекції, семінари, практичні заняття, консультації з викладачами,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розбір кейсів, 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>самостійна робота на основі підручників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 конспектів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презентацій. 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Під час останнього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відповідний проміжок 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часу </w:t>
            </w:r>
            <w:r w:rsidR="00A328C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дається на написання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8C3">
              <w:rPr>
                <w:rFonts w:ascii="Times New Roman" w:hAnsi="Times New Roman"/>
                <w:sz w:val="24"/>
                <w:szCs w:val="24"/>
              </w:rPr>
              <w:t>кваліфікаційної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магістерської 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>роботи, яка презентується та обговорюється за участі викладачів та одногрупників.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6628" w:type="dxa"/>
          </w:tcPr>
          <w:p w:rsidR="00C36F84" w:rsidRPr="00BB3E2D" w:rsidRDefault="00EC1F9C" w:rsidP="00E91F4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Іспити</w:t>
            </w:r>
            <w:r w:rsidR="00C36F84" w:rsidRPr="00BB3E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заліки,</w:t>
            </w:r>
            <w:r w:rsidR="00C36F84" w:rsidRPr="00BB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84">
              <w:rPr>
                <w:rFonts w:ascii="Times New Roman" w:hAnsi="Times New Roman"/>
                <w:sz w:val="24"/>
                <w:szCs w:val="24"/>
              </w:rPr>
              <w:t xml:space="preserve">диференційовані заліки, </w:t>
            </w:r>
            <w:r w:rsidR="00C36F84" w:rsidRPr="00BB3E2D">
              <w:rPr>
                <w:rFonts w:ascii="Times New Roman" w:hAnsi="Times New Roman"/>
                <w:sz w:val="24"/>
                <w:szCs w:val="24"/>
              </w:rPr>
              <w:t>захист звіту з практики</w:t>
            </w:r>
            <w:r w:rsidR="00C36F84">
              <w:rPr>
                <w:rFonts w:ascii="Times New Roman" w:hAnsi="Times New Roman"/>
                <w:sz w:val="24"/>
                <w:szCs w:val="24"/>
              </w:rPr>
              <w:t>, захист кваліфікаційної роботи</w:t>
            </w:r>
            <w:r w:rsidR="00A328C3">
              <w:rPr>
                <w:rFonts w:ascii="Times New Roman" w:hAnsi="Times New Roman"/>
                <w:sz w:val="24"/>
                <w:szCs w:val="24"/>
              </w:rPr>
              <w:t xml:space="preserve"> магістра</w:t>
            </w:r>
            <w:r w:rsidR="007D22A5">
              <w:rPr>
                <w:rFonts w:ascii="Times New Roman" w:hAnsi="Times New Roman"/>
                <w:sz w:val="24"/>
                <w:szCs w:val="24"/>
              </w:rPr>
              <w:t xml:space="preserve">, складання </w:t>
            </w:r>
            <w:r w:rsidR="000A5318">
              <w:rPr>
                <w:rFonts w:ascii="Times New Roman" w:hAnsi="Times New Roman"/>
                <w:sz w:val="24"/>
                <w:szCs w:val="24"/>
              </w:rPr>
              <w:lastRenderedPageBreak/>
              <w:t>кваліфікаційного іспиту.</w:t>
            </w:r>
          </w:p>
        </w:tc>
      </w:tr>
      <w:tr w:rsidR="00C36F84" w:rsidRPr="00BB3E2D">
        <w:tc>
          <w:tcPr>
            <w:tcW w:w="9571" w:type="dxa"/>
            <w:gridSpan w:val="2"/>
            <w:shd w:val="clear" w:color="auto" w:fill="BFBFBF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 – Програмні компетентності </w:t>
            </w:r>
          </w:p>
        </w:tc>
      </w:tr>
      <w:tr w:rsidR="00C36F84" w:rsidRPr="00BB3E2D" w:rsidTr="00A328C3">
        <w:tc>
          <w:tcPr>
            <w:tcW w:w="2943" w:type="dxa"/>
            <w:shd w:val="clear" w:color="auto" w:fill="auto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628" w:type="dxa"/>
            <w:shd w:val="clear" w:color="auto" w:fill="auto"/>
          </w:tcPr>
          <w:p w:rsidR="001B5778" w:rsidRPr="001B5778" w:rsidRDefault="001B5778" w:rsidP="001B577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778">
              <w:rPr>
                <w:rFonts w:ascii="Times New Roman" w:hAnsi="Times New Roman"/>
                <w:sz w:val="24"/>
                <w:szCs w:val="24"/>
              </w:rPr>
              <w:t>ІК1. Здатність вирішувати складні завдання і проблеми у процесі навчання та професійної діяльності у сфері клінічної психології, о передбачає проведення досліджень та/або</w:t>
            </w:r>
          </w:p>
          <w:p w:rsidR="00C36F84" w:rsidRPr="00BB3E2D" w:rsidRDefault="001B5778" w:rsidP="001B577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778">
              <w:rPr>
                <w:rFonts w:ascii="Times New Roman" w:hAnsi="Times New Roman"/>
                <w:sz w:val="24"/>
                <w:szCs w:val="24"/>
              </w:rPr>
              <w:t>здійснення інновацій і характеризується невизначеністю умов і вимог.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628" w:type="dxa"/>
          </w:tcPr>
          <w:p w:rsidR="001B5778" w:rsidRDefault="001B5778" w:rsidP="001B5778">
            <w:pPr>
              <w:pStyle w:val="11"/>
              <w:shd w:val="clear" w:color="auto" w:fill="FFFFFF"/>
              <w:tabs>
                <w:tab w:val="left" w:pos="-108"/>
              </w:tabs>
              <w:ind w:left="0" w:firstLine="0"/>
              <w:textAlignment w:val="baseline"/>
              <w:rPr>
                <w:sz w:val="24"/>
                <w:szCs w:val="24"/>
              </w:rPr>
            </w:pPr>
            <w:r w:rsidRPr="001B5778">
              <w:rPr>
                <w:sz w:val="24"/>
                <w:szCs w:val="24"/>
              </w:rPr>
              <w:t>ЗК 1. Здатність застосовувати знання у практичних ситуаціях.</w:t>
            </w:r>
          </w:p>
          <w:p w:rsidR="001B5778" w:rsidRPr="001B5778" w:rsidRDefault="001B5778" w:rsidP="001B5778">
            <w:pPr>
              <w:pStyle w:val="11"/>
              <w:shd w:val="clear" w:color="auto" w:fill="FFFFFF"/>
              <w:tabs>
                <w:tab w:val="left" w:pos="-108"/>
              </w:tabs>
              <w:ind w:left="0" w:firstLine="0"/>
              <w:textAlignment w:val="baseline"/>
              <w:rPr>
                <w:sz w:val="24"/>
                <w:szCs w:val="24"/>
              </w:rPr>
            </w:pPr>
            <w:r w:rsidRPr="001B5778">
              <w:rPr>
                <w:sz w:val="24"/>
                <w:szCs w:val="24"/>
              </w:rPr>
              <w:t>ЗК 2. Здатність проведення досліджень на відповідному рівні.</w:t>
            </w:r>
          </w:p>
          <w:p w:rsidR="001B5778" w:rsidRPr="001B5778" w:rsidRDefault="001B5778" w:rsidP="001B5778">
            <w:pPr>
              <w:pStyle w:val="11"/>
              <w:shd w:val="clear" w:color="auto" w:fill="FFFFFF"/>
              <w:tabs>
                <w:tab w:val="left" w:pos="-108"/>
              </w:tabs>
              <w:ind w:left="0" w:firstLine="0"/>
              <w:textAlignment w:val="baseline"/>
              <w:rPr>
                <w:sz w:val="24"/>
                <w:szCs w:val="24"/>
              </w:rPr>
            </w:pPr>
            <w:r w:rsidRPr="001B5778">
              <w:rPr>
                <w:sz w:val="24"/>
                <w:szCs w:val="24"/>
              </w:rPr>
              <w:t>ЗК 3. Здатність генерувати нові ідеї (креативність).</w:t>
            </w:r>
          </w:p>
          <w:p w:rsidR="001B5778" w:rsidRPr="001B5778" w:rsidRDefault="001B5778" w:rsidP="001B5778">
            <w:pPr>
              <w:pStyle w:val="11"/>
              <w:shd w:val="clear" w:color="auto" w:fill="FFFFFF"/>
              <w:tabs>
                <w:tab w:val="left" w:pos="-108"/>
              </w:tabs>
              <w:ind w:left="0" w:firstLine="0"/>
              <w:textAlignment w:val="baseline"/>
              <w:rPr>
                <w:sz w:val="24"/>
                <w:szCs w:val="24"/>
              </w:rPr>
            </w:pPr>
            <w:r w:rsidRPr="001B5778">
              <w:rPr>
                <w:sz w:val="24"/>
                <w:szCs w:val="24"/>
              </w:rPr>
              <w:t>ЗК 4. Уміння виявляти, ставити та вирішувати проблеми.</w:t>
            </w:r>
          </w:p>
          <w:p w:rsidR="001B5778" w:rsidRPr="001B5778" w:rsidRDefault="001B5778" w:rsidP="001B5778">
            <w:pPr>
              <w:pStyle w:val="11"/>
              <w:shd w:val="clear" w:color="auto" w:fill="FFFFFF"/>
              <w:tabs>
                <w:tab w:val="left" w:pos="-108"/>
              </w:tabs>
              <w:ind w:left="0" w:firstLine="0"/>
              <w:textAlignment w:val="baseline"/>
              <w:rPr>
                <w:sz w:val="24"/>
                <w:szCs w:val="24"/>
              </w:rPr>
            </w:pPr>
            <w:r w:rsidRPr="001B5778">
              <w:rPr>
                <w:sz w:val="24"/>
                <w:szCs w:val="24"/>
              </w:rPr>
              <w:t>ЗК5.</w:t>
            </w:r>
            <w:r w:rsidRPr="001B5778">
              <w:rPr>
                <w:sz w:val="24"/>
                <w:szCs w:val="24"/>
              </w:rPr>
              <w:tab/>
              <w:t>Цінувати</w:t>
            </w:r>
            <w:r w:rsidRPr="001B5778">
              <w:rPr>
                <w:sz w:val="24"/>
                <w:szCs w:val="24"/>
              </w:rPr>
              <w:tab/>
              <w:t>та</w:t>
            </w:r>
            <w:r w:rsidRPr="001B5778">
              <w:rPr>
                <w:sz w:val="24"/>
                <w:szCs w:val="24"/>
              </w:rPr>
              <w:tab/>
              <w:t>поважати</w:t>
            </w:r>
            <w:r w:rsidRPr="001B5778">
              <w:rPr>
                <w:sz w:val="24"/>
                <w:szCs w:val="24"/>
              </w:rPr>
              <w:tab/>
              <w:t>різноманітність</w:t>
            </w:r>
            <w:r w:rsidRPr="001B5778">
              <w:rPr>
                <w:sz w:val="24"/>
                <w:szCs w:val="24"/>
              </w:rPr>
              <w:tab/>
              <w:t>та мультикультурність.</w:t>
            </w:r>
          </w:p>
          <w:p w:rsidR="001B5778" w:rsidRPr="001B5778" w:rsidRDefault="001B5778" w:rsidP="001B5778">
            <w:pPr>
              <w:pStyle w:val="11"/>
              <w:shd w:val="clear" w:color="auto" w:fill="FFFFFF"/>
              <w:tabs>
                <w:tab w:val="left" w:pos="-108"/>
              </w:tabs>
              <w:ind w:left="0" w:firstLine="0"/>
              <w:textAlignment w:val="baseline"/>
              <w:rPr>
                <w:sz w:val="24"/>
                <w:szCs w:val="24"/>
              </w:rPr>
            </w:pPr>
            <w:r w:rsidRPr="001B5778">
              <w:rPr>
                <w:sz w:val="24"/>
                <w:szCs w:val="24"/>
              </w:rPr>
              <w:t>ЗК 6. Здатність діяти на основі етичних міркувань (мотивів). ЗК 7. Здатність діяти соціально відповідально та свідомо.</w:t>
            </w:r>
          </w:p>
          <w:p w:rsidR="001B5778" w:rsidRPr="001B5778" w:rsidRDefault="001B5778" w:rsidP="001B5778">
            <w:pPr>
              <w:pStyle w:val="11"/>
              <w:shd w:val="clear" w:color="auto" w:fill="FFFFFF"/>
              <w:tabs>
                <w:tab w:val="left" w:pos="-108"/>
              </w:tabs>
              <w:ind w:left="0" w:firstLine="0"/>
              <w:textAlignment w:val="baseline"/>
              <w:rPr>
                <w:sz w:val="24"/>
                <w:szCs w:val="24"/>
              </w:rPr>
            </w:pPr>
            <w:r w:rsidRPr="001B5778">
              <w:rPr>
                <w:sz w:val="24"/>
                <w:szCs w:val="24"/>
              </w:rPr>
              <w:t>ЗК 8. Здатність розробляти та управляти проектами.</w:t>
            </w:r>
          </w:p>
          <w:p w:rsidR="001B5778" w:rsidRPr="001B5778" w:rsidRDefault="001B5778" w:rsidP="001B5778">
            <w:pPr>
              <w:pStyle w:val="11"/>
              <w:shd w:val="clear" w:color="auto" w:fill="FFFFFF"/>
              <w:tabs>
                <w:tab w:val="left" w:pos="-108"/>
              </w:tabs>
              <w:ind w:left="0" w:firstLine="0"/>
              <w:textAlignment w:val="baseline"/>
              <w:rPr>
                <w:sz w:val="24"/>
                <w:szCs w:val="24"/>
              </w:rPr>
            </w:pPr>
            <w:r w:rsidRPr="001B5778">
              <w:rPr>
                <w:sz w:val="24"/>
                <w:szCs w:val="24"/>
              </w:rPr>
              <w:t>ЗК 9. Здатність мотивувати людей та рухатися до спільної мети.</w:t>
            </w:r>
          </w:p>
          <w:p w:rsidR="00C36F84" w:rsidRPr="00BB3E2D" w:rsidRDefault="001B5778" w:rsidP="001B5778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78">
              <w:rPr>
                <w:rFonts w:ascii="Times New Roman" w:hAnsi="Times New Roman"/>
                <w:sz w:val="24"/>
                <w:szCs w:val="24"/>
              </w:rPr>
              <w:t>ЗК 10.Здатність спілкуватися іноземною мовою.</w:t>
            </w:r>
          </w:p>
        </w:tc>
      </w:tr>
      <w:tr w:rsidR="00C36F84" w:rsidRPr="00BB3E2D">
        <w:trPr>
          <w:trHeight w:val="890"/>
        </w:trPr>
        <w:tc>
          <w:tcPr>
            <w:tcW w:w="2943" w:type="dxa"/>
          </w:tcPr>
          <w:p w:rsidR="00C36F84" w:rsidRPr="00BB3E2D" w:rsidRDefault="00C36F84" w:rsidP="009E583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Спеціальні (ф</w:t>
            </w: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ахові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компетентності </w:t>
            </w:r>
            <w:r w:rsidR="009E5837">
              <w:rPr>
                <w:rFonts w:ascii="Times New Roman" w:hAnsi="Times New Roman"/>
                <w:b/>
                <w:sz w:val="24"/>
                <w:szCs w:val="24"/>
              </w:rPr>
              <w:t>(СК)</w:t>
            </w:r>
          </w:p>
        </w:tc>
        <w:tc>
          <w:tcPr>
            <w:tcW w:w="6628" w:type="dxa"/>
          </w:tcPr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СК1.    Здійснювати     теоретичний,     методологічний     та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емпіричний аналіз актуальних наукових та практичних проблем клінічної психології та психологічного консультування.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СК2. Здатність самостійно планувати, організовувати та здійснювати дослідження у галузях клінічної психології, психологічного консультування та психотерапії з елементами наукової новизни і / або практичної значу ості.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СК3. Здатність обирати і застосувати валідні та надійні методи наукового дослідження та/або доказові методики і техніки професійної практичної діяльності.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СК4. Здатність здійснювати практичну діяльність (консультаційну,</w:t>
            </w:r>
            <w:r w:rsidRPr="00EF7D4E">
              <w:rPr>
                <w:rFonts w:ascii="Times New Roman" w:hAnsi="Times New Roman"/>
                <w:sz w:val="24"/>
                <w:szCs w:val="24"/>
              </w:rPr>
              <w:tab/>
              <w:t>психотерапевтичну,</w:t>
            </w:r>
            <w:r w:rsidRPr="00EF7D4E">
              <w:rPr>
                <w:rFonts w:ascii="Times New Roman" w:hAnsi="Times New Roman"/>
                <w:sz w:val="24"/>
                <w:szCs w:val="24"/>
              </w:rPr>
              <w:tab/>
              <w:t>тренінгову, прогностичну, психодіагностичну та іншу залежно від спеціалізації) з використанням науково верифікованих методів та технік.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СК5. Здатність організовувати та реалізовувати просвітницьку та освітню діяльність для різних категорій населення у сфері психології.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СК6. Здатність ефективно взаємодіяти з колегами в моно- та мультидисциплінарних командах.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СК7. Здатність приймати фахові рішення у складних і непередбачуваних умовах, адаптуватися до нових ситуацій професійної діяльності.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 8. Здатність оцінювати межі власної фахової компетентності та підви увати професійну кваліфікацію.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СК9. Здатність дотримуватися у фаховій діяльності норм професійної етики та керуватися загальнолюдськими цінностями.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 xml:space="preserve">СК10. Здатність самостійно розробляти проекти шляхом творчого застосування існуючих та генерування нових ідей. СК11. Здатність розробляти та впроваджувати інноваційні </w:t>
            </w:r>
            <w:r w:rsidRPr="00EF7D4E">
              <w:rPr>
                <w:rFonts w:ascii="Times New Roman" w:hAnsi="Times New Roman"/>
                <w:sz w:val="24"/>
                <w:szCs w:val="24"/>
              </w:rPr>
              <w:lastRenderedPageBreak/>
              <w:t>методи психологічної допомоги клієнтам у складних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життєвих ситуаціях.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СК, визначені Інститутом:.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СК12. Організовувати консультативну взаємодію з клієнтом та групою, аналізувати та оцінювати її ефективність.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СК13. Формулювати дослідницькі завдання у проблемному полі психологічної діагностики, вміти їх розв’язувати із застосуванням сучасних наукових методів.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СК14.Орієнтуватись у різних моделях психологічної допомоги та адекватно обирати релевантну актуальним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завданням психологічної практики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СК15. Демонструвати розуміння закономірностей функціонування психіки у нормі та патології у контексті визначення та розв’язання професійних завдань.</w:t>
            </w:r>
          </w:p>
          <w:p w:rsidR="00EF7D4E" w:rsidRPr="00EF7D4E" w:rsidRDefault="00EF7D4E" w:rsidP="00EF7D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СК16. Вміти розробляти стратегію та дизайн дослідження та/або розв’язання актуальної наукової/практичної проблеми у галузі клінічної психології.</w:t>
            </w:r>
          </w:p>
          <w:p w:rsidR="00C36F84" w:rsidRPr="006902B1" w:rsidRDefault="00EF7D4E" w:rsidP="00EF7D4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7D4E">
              <w:rPr>
                <w:rFonts w:ascii="Times New Roman" w:hAnsi="Times New Roman"/>
                <w:sz w:val="24"/>
                <w:szCs w:val="24"/>
              </w:rPr>
              <w:t>СК17. Вміти встановлювати та підтримувати фахову взаємодію з представниками суміжних спеціальностей (лікарями, соціальними працівниками, соціальними педагогами то о).</w:t>
            </w:r>
          </w:p>
        </w:tc>
      </w:tr>
      <w:tr w:rsidR="00C36F84" w:rsidRPr="00BB3E2D">
        <w:tc>
          <w:tcPr>
            <w:tcW w:w="9571" w:type="dxa"/>
            <w:gridSpan w:val="2"/>
            <w:shd w:val="clear" w:color="auto" w:fill="BFBFBF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 навчання</w:t>
            </w:r>
            <w:r w:rsidR="009E5837">
              <w:rPr>
                <w:rFonts w:ascii="Times New Roman" w:hAnsi="Times New Roman"/>
                <w:b/>
                <w:sz w:val="24"/>
                <w:szCs w:val="24"/>
              </w:rPr>
              <w:t xml:space="preserve"> (ПР)</w:t>
            </w:r>
          </w:p>
        </w:tc>
      </w:tr>
      <w:tr w:rsidR="00C36F84" w:rsidRPr="00BB3E2D">
        <w:tc>
          <w:tcPr>
            <w:tcW w:w="9571" w:type="dxa"/>
            <w:gridSpan w:val="2"/>
          </w:tcPr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61" w:lineRule="exact"/>
              <w:ind w:left="24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</w:t>
            </w:r>
            <w:r w:rsidRPr="00FC1DCC">
              <w:rPr>
                <w:rFonts w:ascii="Times New Roman" w:hAnsi="Times New Roman"/>
                <w:spacing w:val="20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1.</w:t>
            </w:r>
            <w:r w:rsidRPr="00FC1DCC">
              <w:rPr>
                <w:rFonts w:ascii="Times New Roman" w:hAnsi="Times New Roman"/>
                <w:spacing w:val="20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Здійснювати</w:t>
            </w:r>
            <w:r w:rsidRPr="00FC1DCC">
              <w:rPr>
                <w:rFonts w:ascii="Times New Roman" w:hAnsi="Times New Roman"/>
                <w:spacing w:val="19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пошук,</w:t>
            </w:r>
            <w:r w:rsidRPr="00FC1DCC">
              <w:rPr>
                <w:rFonts w:ascii="Times New Roman" w:hAnsi="Times New Roman"/>
                <w:spacing w:val="20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опрацювання</w:t>
            </w:r>
            <w:r w:rsidRPr="00FC1DCC">
              <w:rPr>
                <w:rFonts w:ascii="Times New Roman" w:hAnsi="Times New Roman"/>
                <w:spacing w:val="20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</w:t>
            </w:r>
            <w:r w:rsidRPr="00FC1DCC">
              <w:rPr>
                <w:rFonts w:ascii="Times New Roman" w:hAnsi="Times New Roman"/>
                <w:spacing w:val="19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аналіз</w:t>
            </w:r>
            <w:r w:rsidRPr="00FC1DCC">
              <w:rPr>
                <w:rFonts w:ascii="Times New Roman" w:hAnsi="Times New Roman"/>
                <w:spacing w:val="2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професійно</w:t>
            </w:r>
            <w:r w:rsidRPr="00FC1DCC">
              <w:rPr>
                <w:rFonts w:ascii="Times New Roman" w:hAnsi="Times New Roman"/>
                <w:spacing w:val="20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важливих</w:t>
            </w:r>
            <w:r w:rsidRPr="00FC1DCC">
              <w:rPr>
                <w:rFonts w:ascii="Times New Roman" w:hAnsi="Times New Roman"/>
                <w:spacing w:val="2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знань</w:t>
            </w:r>
            <w:r w:rsidRPr="00FC1DCC">
              <w:rPr>
                <w:rFonts w:ascii="Times New Roman" w:hAnsi="Times New Roman"/>
                <w:spacing w:val="2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із</w:t>
            </w:r>
            <w:r w:rsidRPr="00FC1DCC">
              <w:rPr>
                <w:rFonts w:ascii="Times New Roman" w:hAnsi="Times New Roman"/>
                <w:spacing w:val="20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різних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40" w:lineRule="auto"/>
              <w:ind w:left="24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джерел</w:t>
            </w:r>
            <w:r w:rsidRPr="00FC1DCC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із</w:t>
            </w:r>
            <w:r w:rsidRPr="00FC1DCC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використанням</w:t>
            </w:r>
            <w:r w:rsidRPr="00FC1DCC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сучасних</w:t>
            </w:r>
            <w:r w:rsidRPr="00FC1DCC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інформаційно-комунікаційних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технологій.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40" w:lineRule="auto"/>
              <w:ind w:left="249" w:right="10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ПР2.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Вміти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організовувати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 проводити психологічне дослідження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із застосуванням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валідних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 надійних</w:t>
            </w:r>
            <w:r w:rsidRPr="00FC1DCC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методів.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40" w:lineRule="auto"/>
              <w:ind w:left="24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ПР3.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Узагальнювати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емпіричні</w:t>
            </w:r>
            <w:r w:rsidRPr="00FC1DCC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дані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формулювати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теоретичні</w:t>
            </w:r>
            <w:r w:rsidRPr="00FC1DCC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висновки.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40" w:lineRule="auto"/>
              <w:ind w:left="24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ПР4.</w:t>
            </w:r>
            <w:r w:rsidRPr="00FC1DCC">
              <w:rPr>
                <w:rFonts w:ascii="Times New Roman" w:hAnsi="Times New Roman"/>
                <w:spacing w:val="8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Робити</w:t>
            </w:r>
            <w:r w:rsidRPr="00FC1DCC">
              <w:rPr>
                <w:rFonts w:ascii="Times New Roman" w:hAnsi="Times New Roman"/>
                <w:spacing w:val="10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психологічний</w:t>
            </w:r>
            <w:r w:rsidRPr="00FC1DCC">
              <w:rPr>
                <w:rFonts w:ascii="Times New Roman" w:hAnsi="Times New Roman"/>
                <w:spacing w:val="6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прогноз</w:t>
            </w:r>
            <w:r w:rsidRPr="00FC1DCC">
              <w:rPr>
                <w:rFonts w:ascii="Times New Roman" w:hAnsi="Times New Roman"/>
                <w:spacing w:val="39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одо</w:t>
            </w:r>
            <w:r w:rsidRPr="00FC1DCC">
              <w:rPr>
                <w:rFonts w:ascii="Times New Roman" w:hAnsi="Times New Roman"/>
                <w:spacing w:val="9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розвитку особистості,</w:t>
            </w:r>
            <w:r w:rsidRPr="00FC1DCC">
              <w:rPr>
                <w:rFonts w:ascii="Times New Roman" w:hAnsi="Times New Roman"/>
                <w:spacing w:val="8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груп,</w:t>
            </w:r>
            <w:r w:rsidRPr="00FC1DCC">
              <w:rPr>
                <w:rFonts w:ascii="Times New Roman" w:hAnsi="Times New Roman"/>
                <w:spacing w:val="9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організацій.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40" w:lineRule="auto"/>
              <w:ind w:left="249" w:right="10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ПР5.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Розробляти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програми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психологічних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інтервенцій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(тренінг,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психотерапія,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консультування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то о),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провадити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їх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індивідуальній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груповій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роботі,</w:t>
            </w:r>
            <w:r w:rsidRPr="00FC1DCC">
              <w:rPr>
                <w:rFonts w:ascii="Times New Roman" w:hAnsi="Times New Roman"/>
                <w:spacing w:val="60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оцінювати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якість.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before="1" w:after="0" w:line="240" w:lineRule="auto"/>
              <w:ind w:left="249" w:right="101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ПР6.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Розробляти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просвітницькі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матеріали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освітні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програми,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впроваджувати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їх,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отримувати</w:t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зворотній</w:t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зв'язок, оцінювати</w:t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якість.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40" w:lineRule="auto"/>
              <w:ind w:left="249" w:right="106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ПР7. Доступно і аргументовано представляти результати досліджень у писемній та усній</w:t>
            </w:r>
            <w:r w:rsidRPr="00FC1DCC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формах,</w:t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брати</w:t>
            </w:r>
            <w:r w:rsidRPr="00FC1DCC">
              <w:rPr>
                <w:rFonts w:ascii="Times New Roman" w:hAnsi="Times New Roman"/>
                <w:spacing w:val="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участь</w:t>
            </w:r>
            <w:r w:rsidRPr="00FC1DCC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у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фахових</w:t>
            </w:r>
            <w:r w:rsidRPr="00FC1DCC">
              <w:rPr>
                <w:rFonts w:ascii="Times New Roman" w:hAnsi="Times New Roman"/>
                <w:spacing w:val="5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дискусіях.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40" w:lineRule="auto"/>
              <w:ind w:left="249" w:right="9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ПР8.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Оцінювати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ступінь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складності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завдань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діяльності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приймати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рішення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про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звернення за допомогою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або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підви</w:t>
            </w:r>
            <w:r w:rsidRPr="00FC1DCC">
              <w:rPr>
                <w:rFonts w:ascii="Times New Roman" w:hAnsi="Times New Roman"/>
                <w:spacing w:val="47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ення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кваліфікації.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40" w:lineRule="auto"/>
              <w:ind w:left="249" w:right="101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ПР9.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Вирішувати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етичні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дилеми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опорою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на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норми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закону,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етичні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принципи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загальнолюдські</w:t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цінності.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40" w:lineRule="auto"/>
              <w:ind w:left="210" w:right="998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ПР10. Здійснювати аналітичний пошук відповідної до сформульованої проблеми</w:t>
            </w:r>
            <w:r w:rsidRPr="00FC1DCC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наукової</w:t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інформації</w:t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оцінювати</w:t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її</w:t>
            </w:r>
            <w:r w:rsidRPr="00FC1DCC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за</w:t>
            </w:r>
            <w:r w:rsidRPr="00FC1DCC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критеріями адекватності.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40" w:lineRule="auto"/>
              <w:ind w:left="210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ПР11.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Здійснювати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адаптацію</w:t>
            </w:r>
            <w:r w:rsidRPr="00FC1DCC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</w:t>
            </w:r>
            <w:r w:rsidRPr="00FC1DCC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модифікацію</w:t>
            </w:r>
            <w:r w:rsidRPr="00FC1DCC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існуючих</w:t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наукових підходів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і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методів</w:t>
            </w:r>
            <w:r w:rsidRPr="00FC1DCC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до</w:t>
            </w:r>
            <w:r w:rsidRPr="00FC1DCC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конкретних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ситуацій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професійної діяльності.</w:t>
            </w:r>
          </w:p>
          <w:p w:rsidR="00FC1DCC" w:rsidRPr="00FC1DCC" w:rsidRDefault="00FC1DCC" w:rsidP="00FC1DCC">
            <w:pPr>
              <w:widowControl w:val="0"/>
              <w:autoSpaceDE w:val="0"/>
              <w:autoSpaceDN w:val="0"/>
              <w:spacing w:after="0" w:line="240" w:lineRule="auto"/>
              <w:ind w:left="249"/>
              <w:rPr>
                <w:rFonts w:ascii="Times New Roman" w:hAnsi="Times New Roman"/>
                <w:i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i/>
                <w:sz w:val="24"/>
                <w:lang w:eastAsia="en-US"/>
              </w:rPr>
              <w:t>ПР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FC1DCC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i/>
                <w:sz w:val="24"/>
                <w:lang w:eastAsia="en-US"/>
              </w:rPr>
              <w:t>визначені</w:t>
            </w:r>
            <w:r w:rsidRPr="00FC1DCC">
              <w:rPr>
                <w:rFonts w:ascii="Times New Roman" w:hAnsi="Times New Roman"/>
                <w:i/>
                <w:spacing w:val="-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i/>
                <w:sz w:val="24"/>
                <w:lang w:eastAsia="en-US"/>
              </w:rPr>
              <w:t>Інститутом:</w:t>
            </w:r>
          </w:p>
          <w:p w:rsidR="00FC1DCC" w:rsidRPr="00FC1DCC" w:rsidRDefault="00FC1DCC" w:rsidP="00FC1DCC">
            <w:pPr>
              <w:widowControl w:val="0"/>
              <w:tabs>
                <w:tab w:val="left" w:pos="1094"/>
                <w:tab w:val="left" w:pos="2507"/>
                <w:tab w:val="left" w:pos="3624"/>
                <w:tab w:val="left" w:pos="6275"/>
                <w:tab w:val="left" w:pos="7808"/>
                <w:tab w:val="left" w:pos="8141"/>
              </w:tabs>
              <w:autoSpaceDE w:val="0"/>
              <w:autoSpaceDN w:val="0"/>
              <w:spacing w:after="0" w:line="240" w:lineRule="auto"/>
              <w:ind w:left="249" w:right="100"/>
              <w:rPr>
                <w:rFonts w:ascii="Times New Roman" w:hAnsi="Times New Roman"/>
                <w:sz w:val="24"/>
                <w:lang w:eastAsia="en-US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ПР12.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ab/>
              <w:t>Розробляти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ab/>
              <w:t>стратегії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ab/>
              <w:t>клініко-психологічного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ab/>
              <w:t>дослідження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ab/>
              <w:t>з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ab/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>врахуванням</w:t>
            </w:r>
            <w:r w:rsidRPr="00FC1DCC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специфіки</w:t>
            </w:r>
            <w:r w:rsidRPr="00FC1DCC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об’єкта</w:t>
            </w:r>
            <w:r w:rsidRPr="00FC1DCC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дослідження</w:t>
            </w:r>
            <w:r w:rsidRPr="00FC1DCC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</w:t>
            </w:r>
            <w:r w:rsidRPr="00FC1DCC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доступних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сучасних дослідницьких</w:t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методів.</w:t>
            </w:r>
          </w:p>
          <w:p w:rsidR="00C36F84" w:rsidRPr="00BB3E2D" w:rsidRDefault="00FC1DCC" w:rsidP="00FC1DCC">
            <w:pPr>
              <w:pStyle w:val="a6"/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DCC">
              <w:rPr>
                <w:rFonts w:ascii="Times New Roman" w:hAnsi="Times New Roman"/>
                <w:sz w:val="24"/>
                <w:lang w:eastAsia="en-US"/>
              </w:rPr>
              <w:t>ПР13.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Розробляти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критерії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та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показники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ефективності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професійної</w:t>
            </w:r>
            <w:r w:rsidRPr="00FC1DCC">
              <w:rPr>
                <w:rFonts w:ascii="Times New Roman" w:hAnsi="Times New Roman"/>
                <w:spacing w:val="6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діяльності,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намагатися застосовувати їх при розв’язання фахових завдань, надавати поради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одо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забезпечення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ab/>
              <w:t>якості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ab/>
              <w:t>клініко-психологічних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ab/>
              <w:t>послуг.</w:t>
            </w:r>
            <w:r w:rsidRPr="00FC1DCC">
              <w:rPr>
                <w:rFonts w:ascii="Times New Roman" w:hAnsi="Times New Roman"/>
                <w:spacing w:val="-58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ПР14. Розробляти програми психопрофілактичних та просвітницьких заходів у клініко-</w:t>
            </w:r>
            <w:r w:rsidRPr="00FC1DCC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психологічній</w:t>
            </w:r>
            <w:r w:rsidRPr="00FC1DCC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FC1DCC">
              <w:rPr>
                <w:rFonts w:ascii="Times New Roman" w:hAnsi="Times New Roman"/>
                <w:sz w:val="24"/>
                <w:lang w:eastAsia="en-US"/>
              </w:rPr>
              <w:t>сфері.</w:t>
            </w:r>
          </w:p>
        </w:tc>
      </w:tr>
      <w:tr w:rsidR="00C36F84" w:rsidRPr="00BB3E2D">
        <w:tc>
          <w:tcPr>
            <w:tcW w:w="9571" w:type="dxa"/>
            <w:gridSpan w:val="2"/>
            <w:shd w:val="clear" w:color="auto" w:fill="BFBFBF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5913D4" w:rsidP="00BD71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628" w:type="dxa"/>
          </w:tcPr>
          <w:p w:rsidR="00C36F84" w:rsidRPr="00C2421C" w:rsidRDefault="00C36F84" w:rsidP="0018350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21C">
              <w:rPr>
                <w:rFonts w:ascii="Times New Roman" w:hAnsi="Times New Roman"/>
                <w:sz w:val="24"/>
                <w:szCs w:val="24"/>
              </w:rPr>
              <w:t>80% науково-педагогічних працівників, задіяних до викладання  дисциплін, є практиками у сфері клінічної психології.</w:t>
            </w:r>
          </w:p>
        </w:tc>
      </w:tr>
      <w:tr w:rsidR="00C36F84" w:rsidRPr="00BB3E2D">
        <w:tc>
          <w:tcPr>
            <w:tcW w:w="2943" w:type="dxa"/>
          </w:tcPr>
          <w:p w:rsidR="00C36F84" w:rsidRPr="00BB3E2D" w:rsidRDefault="005913D4" w:rsidP="00BD717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Методи, методики та технології</w:t>
            </w:r>
          </w:p>
        </w:tc>
        <w:tc>
          <w:tcPr>
            <w:tcW w:w="6628" w:type="dxa"/>
          </w:tcPr>
          <w:p w:rsidR="005913D4" w:rsidRPr="00C2421C" w:rsidRDefault="00C36F84" w:rsidP="00C2421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21C">
              <w:rPr>
                <w:rFonts w:ascii="Times New Roman" w:hAnsi="Times New Roman"/>
                <w:sz w:val="24"/>
                <w:szCs w:val="24"/>
              </w:rPr>
              <w:t>-</w:t>
            </w:r>
            <w:r w:rsidR="005913D4" w:rsidRPr="00C2421C">
              <w:rPr>
                <w:rFonts w:ascii="Times New Roman" w:hAnsi="Times New Roman"/>
                <w:sz w:val="24"/>
                <w:szCs w:val="24"/>
              </w:rPr>
              <w:t xml:space="preserve">методи теоретичного та емпіричного дослідження, валідні, стандартизовані психодіагностичні методики, методи аналізу даних, технології психологічної допомоги (тренінгові, психотерапевтичні, просвітницькі, консультаційні, психодіагностичні та інші залежно від спеціалізації). </w:t>
            </w:r>
          </w:p>
          <w:p w:rsidR="00C36F84" w:rsidRPr="00C2421C" w:rsidRDefault="00C36F84" w:rsidP="005913D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F84" w:rsidRPr="00BB3E2D">
        <w:tc>
          <w:tcPr>
            <w:tcW w:w="2943" w:type="dxa"/>
          </w:tcPr>
          <w:p w:rsidR="00C36F84" w:rsidRPr="00BB3E2D" w:rsidRDefault="00C2421C" w:rsidP="00C2421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 w:rsidR="00C36F84" w:rsidRPr="00BB3E2D">
              <w:rPr>
                <w:rFonts w:ascii="Times New Roman" w:hAnsi="Times New Roman"/>
                <w:b/>
                <w:sz w:val="24"/>
                <w:szCs w:val="24"/>
              </w:rPr>
              <w:t>нформаційн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C36F84" w:rsidRPr="00BB3E2D">
              <w:rPr>
                <w:rFonts w:ascii="Times New Roman" w:hAnsi="Times New Roman"/>
                <w:b/>
                <w:sz w:val="24"/>
                <w:szCs w:val="24"/>
              </w:rPr>
              <w:t xml:space="preserve"> та навчально-методичного забезпечення</w:t>
            </w:r>
          </w:p>
        </w:tc>
        <w:tc>
          <w:tcPr>
            <w:tcW w:w="6628" w:type="dxa"/>
          </w:tcPr>
          <w:p w:rsidR="00C2421C" w:rsidRPr="00C2421C" w:rsidRDefault="005913D4" w:rsidP="00C2421C">
            <w:pPr>
              <w:pStyle w:val="Default"/>
              <w:jc w:val="both"/>
              <w:rPr>
                <w:lang w:val="uk-UA"/>
              </w:rPr>
            </w:pPr>
            <w:r w:rsidRPr="00C2421C">
              <w:rPr>
                <w:lang w:val="uk-UA"/>
              </w:rPr>
              <w:t xml:space="preserve">психологічні прилади, комп’ютерна техніка, мережеві системи пошуку та обробки інформації; бібліотечні ресурси та технології, зокрема </w:t>
            </w:r>
            <w:r w:rsidR="00C2421C" w:rsidRPr="00C2421C">
              <w:rPr>
                <w:lang w:val="uk-UA"/>
              </w:rPr>
              <w:t xml:space="preserve">електронні; мультимедійне обладнання; програми статистичної обробки та візуалізації даних. </w:t>
            </w:r>
          </w:p>
          <w:p w:rsidR="00C36F84" w:rsidRPr="00C2421C" w:rsidRDefault="00C36F84" w:rsidP="004A65B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F84" w:rsidRPr="00BB3E2D">
        <w:tc>
          <w:tcPr>
            <w:tcW w:w="9571" w:type="dxa"/>
            <w:gridSpan w:val="2"/>
            <w:shd w:val="clear" w:color="auto" w:fill="BFBFBF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023C1C" w:rsidRPr="00BB3E2D">
        <w:tc>
          <w:tcPr>
            <w:tcW w:w="2943" w:type="dxa"/>
          </w:tcPr>
          <w:p w:rsidR="00023C1C" w:rsidRPr="00F04A67" w:rsidRDefault="00023C1C" w:rsidP="00023C1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A67"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628" w:type="dxa"/>
          </w:tcPr>
          <w:p w:rsidR="00023C1C" w:rsidRPr="00023C1C" w:rsidRDefault="00023C1C" w:rsidP="00023C1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C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Національна кредитна мобільність реалізується формами академічної мобільності, а саме:</w:t>
            </w:r>
            <w:r w:rsidRPr="00023C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3C1C">
              <w:rPr>
                <w:rFonts w:ascii="Times New Roman" w:hAnsi="Times New Roman"/>
                <w:color w:val="000000"/>
                <w:sz w:val="24"/>
                <w:szCs w:val="24"/>
              </w:rPr>
              <w:t>навчанням; мовним стажуванням; навчальним чи науковим стажуванням; практикою; літніми школами тощо, з власної ініціативи учасника освітнього процесу, підтриманої керівництвом Інституту, на основі індивідуальних ініціатив та запрошень. </w:t>
            </w:r>
          </w:p>
        </w:tc>
      </w:tr>
      <w:tr w:rsidR="00023C1C" w:rsidRPr="00BB3E2D">
        <w:tc>
          <w:tcPr>
            <w:tcW w:w="2943" w:type="dxa"/>
          </w:tcPr>
          <w:p w:rsidR="00023C1C" w:rsidRPr="00F04A67" w:rsidRDefault="00023C1C" w:rsidP="00023C1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A67"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628" w:type="dxa"/>
          </w:tcPr>
          <w:p w:rsidR="00023C1C" w:rsidRPr="00023C1C" w:rsidRDefault="00023C1C" w:rsidP="00023C1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3C1C">
              <w:rPr>
                <w:rFonts w:ascii="Times New Roman" w:hAnsi="Times New Roman"/>
                <w:color w:val="000000"/>
                <w:sz w:val="24"/>
                <w:szCs w:val="24"/>
              </w:rPr>
              <w:t>Міжнародна кредитна мобільність реалізується в межах міжнародних урядових договорів про співробітництво в галузі освіти і науки; договорів між Інститутом та науковими та клінічними установами чи їхніми структурними підрозділами; міжнародними грантами, проектами та програмами; з власної ініціативи учасника освітнього процесу, підтриманої керівництвом Інституту, на основі індивідуальних ініціатив та запрошень. Програми академічної мобільності повинні відповідати спеціальностям, за якими навчаються, чи галузям, у яких працюють учасники академічної мобільності Інституту.</w:t>
            </w:r>
          </w:p>
        </w:tc>
      </w:tr>
      <w:tr w:rsidR="00C36F84" w:rsidRPr="00BB3E2D" w:rsidTr="00C2421C">
        <w:tc>
          <w:tcPr>
            <w:tcW w:w="2943" w:type="dxa"/>
          </w:tcPr>
          <w:p w:rsidR="00C36F84" w:rsidRPr="00BB3E2D" w:rsidRDefault="00C36F84" w:rsidP="00BD717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освіти</w:t>
            </w:r>
          </w:p>
        </w:tc>
        <w:tc>
          <w:tcPr>
            <w:tcW w:w="6628" w:type="dxa"/>
            <w:shd w:val="clear" w:color="auto" w:fill="auto"/>
          </w:tcPr>
          <w:p w:rsidR="00C36F84" w:rsidRPr="00C2421C" w:rsidRDefault="00C2421C" w:rsidP="00BD717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2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36F84" w:rsidRDefault="00C36F84" w:rsidP="00962DD4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14F81" w:rsidRDefault="00414F81" w:rsidP="00962DD4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14F81" w:rsidRDefault="00414F81" w:rsidP="00962DD4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14F81" w:rsidRDefault="00414F81" w:rsidP="00962DD4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14F81" w:rsidRDefault="00414F81" w:rsidP="00962DD4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14F81" w:rsidRDefault="00414F81" w:rsidP="00962DD4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A12BA" w:rsidRDefault="00FA12BA" w:rsidP="00962DD4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A12BA" w:rsidRDefault="00FA12BA" w:rsidP="00962DD4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14F81" w:rsidRDefault="00414F81" w:rsidP="00962DD4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86806" w:rsidRDefault="00986806" w:rsidP="00962DD4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36F84" w:rsidRPr="00430140" w:rsidRDefault="00C36F84" w:rsidP="0069792D">
      <w:pPr>
        <w:pStyle w:val="a6"/>
        <w:numPr>
          <w:ilvl w:val="0"/>
          <w:numId w:val="1"/>
        </w:numPr>
        <w:spacing w:after="16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30140">
        <w:rPr>
          <w:rFonts w:ascii="Times New Roman" w:hAnsi="Times New Roman"/>
          <w:b/>
          <w:sz w:val="28"/>
          <w:szCs w:val="28"/>
        </w:rPr>
        <w:lastRenderedPageBreak/>
        <w:t>ПЕР</w:t>
      </w:r>
      <w:r>
        <w:rPr>
          <w:rFonts w:ascii="Times New Roman" w:hAnsi="Times New Roman"/>
          <w:b/>
          <w:sz w:val="28"/>
          <w:szCs w:val="28"/>
        </w:rPr>
        <w:t>ЕЛІК КОМПОНЕНТ ОСВІТНЬО-</w:t>
      </w:r>
      <w:r w:rsidR="00C2421C">
        <w:rPr>
          <w:rFonts w:ascii="Times New Roman" w:hAnsi="Times New Roman"/>
          <w:b/>
          <w:sz w:val="28"/>
          <w:szCs w:val="28"/>
        </w:rPr>
        <w:t>ПРОФЕСІЙНОЇ</w:t>
      </w:r>
      <w:r w:rsidRPr="00430140">
        <w:rPr>
          <w:rFonts w:ascii="Times New Roman" w:hAnsi="Times New Roman"/>
          <w:b/>
          <w:sz w:val="28"/>
          <w:szCs w:val="28"/>
        </w:rPr>
        <w:t xml:space="preserve"> ПРОГРАМИ ТА ЇХ ЛОГІЧНА ПОСЛІДОВНІСТЬ</w:t>
      </w:r>
    </w:p>
    <w:p w:rsidR="00C36F84" w:rsidRPr="00BC0798" w:rsidRDefault="00C36F84" w:rsidP="00962DD4">
      <w:pPr>
        <w:pStyle w:val="a6"/>
        <w:numPr>
          <w:ilvl w:val="1"/>
          <w:numId w:val="1"/>
        </w:numPr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798">
        <w:rPr>
          <w:rFonts w:ascii="Times New Roman" w:hAnsi="Times New Roman"/>
          <w:b/>
          <w:sz w:val="28"/>
          <w:szCs w:val="28"/>
        </w:rPr>
        <w:t xml:space="preserve"> Перелік компонент ОП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529"/>
        <w:gridCol w:w="1417"/>
        <w:gridCol w:w="1877"/>
      </w:tblGrid>
      <w:tr w:rsidR="00C36F84" w:rsidRPr="00BB3E2D" w:rsidTr="00EC5AC7">
        <w:tc>
          <w:tcPr>
            <w:tcW w:w="1242" w:type="dxa"/>
          </w:tcPr>
          <w:p w:rsidR="00C36F84" w:rsidRPr="00BB3E2D" w:rsidRDefault="00C36F84" w:rsidP="00E3761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5529" w:type="dxa"/>
          </w:tcPr>
          <w:p w:rsidR="00C36F84" w:rsidRPr="00BB3E2D" w:rsidRDefault="00C36F84" w:rsidP="00E3761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Компоненти освітньої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00DAB">
              <w:rPr>
                <w:rFonts w:ascii="Times New Roman" w:hAnsi="Times New Roman"/>
                <w:sz w:val="24"/>
                <w:szCs w:val="24"/>
              </w:rPr>
              <w:t>професійної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 програми</w:t>
            </w:r>
          </w:p>
          <w:p w:rsidR="00C36F84" w:rsidRPr="00BB3E2D" w:rsidRDefault="00C36F84" w:rsidP="00E3761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(навчальні дисципліни, практики, кваліфікаційна робота)</w:t>
            </w:r>
          </w:p>
        </w:tc>
        <w:tc>
          <w:tcPr>
            <w:tcW w:w="1417" w:type="dxa"/>
          </w:tcPr>
          <w:p w:rsidR="00C36F84" w:rsidRPr="00BB3E2D" w:rsidRDefault="00C36F84" w:rsidP="00E3761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877" w:type="dxa"/>
          </w:tcPr>
          <w:p w:rsidR="00C36F84" w:rsidRPr="00BB3E2D" w:rsidRDefault="00C36F84" w:rsidP="00E3761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C36F84" w:rsidRPr="00BB3E2D" w:rsidTr="00EC5AC7">
        <w:tc>
          <w:tcPr>
            <w:tcW w:w="1242" w:type="dxa"/>
          </w:tcPr>
          <w:p w:rsidR="00C36F84" w:rsidRPr="00BB3E2D" w:rsidRDefault="00C36F84" w:rsidP="00E3761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36F84" w:rsidRPr="00BB3E2D" w:rsidRDefault="00C36F84" w:rsidP="00E3761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36F84" w:rsidRPr="00BB3E2D" w:rsidRDefault="00C36F84" w:rsidP="00E3761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C36F84" w:rsidRPr="00BB3E2D" w:rsidRDefault="00C36F84" w:rsidP="00E3761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36F84" w:rsidRPr="00BB3E2D" w:rsidTr="00EC5AC7">
        <w:tc>
          <w:tcPr>
            <w:tcW w:w="10065" w:type="dxa"/>
            <w:gridSpan w:val="4"/>
          </w:tcPr>
          <w:p w:rsidR="00C36F84" w:rsidRPr="00961DB8" w:rsidRDefault="00C36F84" w:rsidP="00E3761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DB8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ОП</w:t>
            </w:r>
          </w:p>
        </w:tc>
      </w:tr>
      <w:tr w:rsidR="00C36F84" w:rsidRPr="00BB3E2D" w:rsidTr="00EC5AC7">
        <w:tc>
          <w:tcPr>
            <w:tcW w:w="1242" w:type="dxa"/>
          </w:tcPr>
          <w:p w:rsidR="00C36F84" w:rsidRDefault="00493F4F" w:rsidP="00E3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ЗП 1.01</w:t>
            </w:r>
          </w:p>
        </w:tc>
        <w:tc>
          <w:tcPr>
            <w:tcW w:w="5529" w:type="dxa"/>
          </w:tcPr>
          <w:p w:rsidR="00C36F84" w:rsidRPr="00961DB8" w:rsidRDefault="00414F81" w:rsidP="00E3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4F81">
              <w:rPr>
                <w:rFonts w:ascii="Times New Roman" w:hAnsi="Times New Roman"/>
                <w:sz w:val="24"/>
                <w:szCs w:val="24"/>
              </w:rPr>
              <w:t xml:space="preserve">Іноземна мова професійного спрямування   </w:t>
            </w:r>
          </w:p>
        </w:tc>
        <w:tc>
          <w:tcPr>
            <w:tcW w:w="1417" w:type="dxa"/>
          </w:tcPr>
          <w:p w:rsidR="00C36F84" w:rsidRDefault="00C36F84" w:rsidP="0041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3F4F">
              <w:rPr>
                <w:rFonts w:ascii="Times New Roman" w:hAnsi="Times New Roman"/>
                <w:sz w:val="24"/>
                <w:szCs w:val="24"/>
              </w:rPr>
              <w:t>,</w:t>
            </w:r>
            <w:r w:rsidR="00414F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C36F84" w:rsidRDefault="00C36F84" w:rsidP="00E3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93F4F" w:rsidRPr="00BB3E2D" w:rsidTr="00EC5AC7">
        <w:tc>
          <w:tcPr>
            <w:tcW w:w="1242" w:type="dxa"/>
          </w:tcPr>
          <w:p w:rsidR="00493F4F" w:rsidRDefault="00493F4F" w:rsidP="00493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ЗП 1.02</w:t>
            </w:r>
          </w:p>
        </w:tc>
        <w:tc>
          <w:tcPr>
            <w:tcW w:w="5529" w:type="dxa"/>
          </w:tcPr>
          <w:p w:rsidR="00493F4F" w:rsidRDefault="00414F81" w:rsidP="00E3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81">
              <w:rPr>
                <w:rFonts w:ascii="Times New Roman" w:hAnsi="Times New Roman"/>
                <w:sz w:val="24"/>
                <w:szCs w:val="24"/>
              </w:rPr>
              <w:t>Фізіологія ЦНС</w:t>
            </w:r>
          </w:p>
        </w:tc>
        <w:tc>
          <w:tcPr>
            <w:tcW w:w="1417" w:type="dxa"/>
          </w:tcPr>
          <w:p w:rsidR="00493F4F" w:rsidRDefault="00414F81" w:rsidP="0041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3F4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493F4F" w:rsidRDefault="00493F4F" w:rsidP="00E3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93F4F" w:rsidRPr="00BB3E2D" w:rsidTr="00EC5AC7">
        <w:tc>
          <w:tcPr>
            <w:tcW w:w="1242" w:type="dxa"/>
          </w:tcPr>
          <w:p w:rsidR="00493F4F" w:rsidRDefault="00493F4F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ЗП 1.03</w:t>
            </w:r>
          </w:p>
        </w:tc>
        <w:tc>
          <w:tcPr>
            <w:tcW w:w="5529" w:type="dxa"/>
          </w:tcPr>
          <w:p w:rsidR="00493F4F" w:rsidRPr="00961DB8" w:rsidRDefault="00414F81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4F81">
              <w:rPr>
                <w:rFonts w:ascii="Times New Roman" w:hAnsi="Times New Roman"/>
                <w:sz w:val="24"/>
                <w:szCs w:val="24"/>
              </w:rPr>
              <w:t>Організаційна культура</w:t>
            </w:r>
          </w:p>
        </w:tc>
        <w:tc>
          <w:tcPr>
            <w:tcW w:w="1417" w:type="dxa"/>
          </w:tcPr>
          <w:p w:rsidR="00493F4F" w:rsidRDefault="00414F81" w:rsidP="00E3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A2CD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77" w:type="dxa"/>
          </w:tcPr>
          <w:p w:rsidR="00493F4F" w:rsidRDefault="00493F4F" w:rsidP="00E3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93F4F" w:rsidRPr="00BB3E2D" w:rsidTr="00EC5AC7">
        <w:tc>
          <w:tcPr>
            <w:tcW w:w="1242" w:type="dxa"/>
          </w:tcPr>
          <w:p w:rsidR="00493F4F" w:rsidRDefault="00493F4F" w:rsidP="00E37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2.01</w:t>
            </w:r>
          </w:p>
        </w:tc>
        <w:tc>
          <w:tcPr>
            <w:tcW w:w="5529" w:type="dxa"/>
          </w:tcPr>
          <w:p w:rsidR="00493F4F" w:rsidRPr="00961DB8" w:rsidRDefault="00414F81" w:rsidP="00E3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4F81">
              <w:rPr>
                <w:rFonts w:ascii="Times New Roman" w:hAnsi="Times New Roman"/>
                <w:sz w:val="24"/>
                <w:szCs w:val="24"/>
              </w:rPr>
              <w:t>Загальна теорія та методи психологічної науки</w:t>
            </w:r>
          </w:p>
        </w:tc>
        <w:tc>
          <w:tcPr>
            <w:tcW w:w="1417" w:type="dxa"/>
          </w:tcPr>
          <w:p w:rsidR="00493F4F" w:rsidRDefault="000A2CD5" w:rsidP="005C4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77" w:type="dxa"/>
          </w:tcPr>
          <w:p w:rsidR="00493F4F" w:rsidRDefault="003224CA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іспит</w:t>
            </w:r>
          </w:p>
        </w:tc>
      </w:tr>
      <w:tr w:rsidR="00493F4F" w:rsidRPr="00BB3E2D" w:rsidTr="00EC5AC7">
        <w:tc>
          <w:tcPr>
            <w:tcW w:w="1242" w:type="dxa"/>
          </w:tcPr>
          <w:p w:rsidR="00493F4F" w:rsidRDefault="00493F4F" w:rsidP="00493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2.02</w:t>
            </w:r>
          </w:p>
        </w:tc>
        <w:tc>
          <w:tcPr>
            <w:tcW w:w="5529" w:type="dxa"/>
          </w:tcPr>
          <w:p w:rsidR="00493F4F" w:rsidRPr="00961DB8" w:rsidRDefault="00DB6C32" w:rsidP="00DB6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6C32">
              <w:rPr>
                <w:rFonts w:ascii="Times New Roman" w:hAnsi="Times New Roman"/>
                <w:sz w:val="24"/>
                <w:szCs w:val="24"/>
              </w:rPr>
              <w:t xml:space="preserve">Професійний дизайн  та професійна етика </w:t>
            </w:r>
          </w:p>
        </w:tc>
        <w:tc>
          <w:tcPr>
            <w:tcW w:w="1417" w:type="dxa"/>
          </w:tcPr>
          <w:p w:rsidR="00493F4F" w:rsidRDefault="00DB6C32" w:rsidP="00DB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3F4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493F4F" w:rsidRDefault="003224CA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24CA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93F4F" w:rsidRPr="00BB3E2D" w:rsidTr="00EC5AC7">
        <w:tc>
          <w:tcPr>
            <w:tcW w:w="1242" w:type="dxa"/>
          </w:tcPr>
          <w:p w:rsidR="00493F4F" w:rsidRDefault="00493F4F" w:rsidP="00493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2.03</w:t>
            </w:r>
          </w:p>
        </w:tc>
        <w:tc>
          <w:tcPr>
            <w:tcW w:w="5529" w:type="dxa"/>
          </w:tcPr>
          <w:p w:rsidR="00493F4F" w:rsidRPr="00961DB8" w:rsidRDefault="00DB6C32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6C32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Психологічна оцінка та діагностика</w:t>
            </w:r>
          </w:p>
        </w:tc>
        <w:tc>
          <w:tcPr>
            <w:tcW w:w="1417" w:type="dxa"/>
          </w:tcPr>
          <w:p w:rsidR="00493F4F" w:rsidRDefault="00DB6C32" w:rsidP="00DB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93F4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7" w:type="dxa"/>
          </w:tcPr>
          <w:p w:rsidR="00493F4F" w:rsidRDefault="00493F4F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493F4F" w:rsidRPr="00BB3E2D" w:rsidTr="00EC5AC7">
        <w:tc>
          <w:tcPr>
            <w:tcW w:w="1242" w:type="dxa"/>
          </w:tcPr>
          <w:p w:rsidR="00493F4F" w:rsidRDefault="00493F4F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2.04</w:t>
            </w:r>
          </w:p>
        </w:tc>
        <w:tc>
          <w:tcPr>
            <w:tcW w:w="5529" w:type="dxa"/>
          </w:tcPr>
          <w:p w:rsidR="00493F4F" w:rsidRPr="00414F81" w:rsidRDefault="00414F81" w:rsidP="00493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617940">
              <w:rPr>
                <w:rFonts w:ascii="Times New Roman" w:hAnsi="Times New Roman"/>
                <w:sz w:val="24"/>
                <w:szCs w:val="24"/>
              </w:rPr>
              <w:t>Нові концепції в психології розвитку</w:t>
            </w:r>
          </w:p>
        </w:tc>
        <w:tc>
          <w:tcPr>
            <w:tcW w:w="1417" w:type="dxa"/>
          </w:tcPr>
          <w:p w:rsidR="00493F4F" w:rsidRDefault="00423524" w:rsidP="0041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93F4F">
              <w:rPr>
                <w:rFonts w:ascii="Times New Roman" w:hAnsi="Times New Roman"/>
                <w:sz w:val="24"/>
                <w:szCs w:val="24"/>
              </w:rPr>
              <w:t>,</w:t>
            </w:r>
            <w:r w:rsidR="00414F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493F4F" w:rsidRDefault="003224CA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іспит</w:t>
            </w:r>
          </w:p>
        </w:tc>
      </w:tr>
      <w:tr w:rsidR="00493F4F" w:rsidRPr="00BB3E2D" w:rsidTr="00EC5AC7">
        <w:tc>
          <w:tcPr>
            <w:tcW w:w="1242" w:type="dxa"/>
          </w:tcPr>
          <w:p w:rsidR="00493F4F" w:rsidRDefault="00493F4F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2.05</w:t>
            </w:r>
          </w:p>
        </w:tc>
        <w:tc>
          <w:tcPr>
            <w:tcW w:w="5529" w:type="dxa"/>
          </w:tcPr>
          <w:p w:rsidR="00493F4F" w:rsidRPr="00961DB8" w:rsidRDefault="00DB6C32" w:rsidP="00DB6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6C32">
              <w:rPr>
                <w:rFonts w:ascii="Times New Roman" w:hAnsi="Times New Roman"/>
                <w:sz w:val="24"/>
                <w:szCs w:val="24"/>
              </w:rPr>
              <w:t xml:space="preserve">Загальна теорія та методи клінічної психології </w:t>
            </w:r>
          </w:p>
        </w:tc>
        <w:tc>
          <w:tcPr>
            <w:tcW w:w="1417" w:type="dxa"/>
          </w:tcPr>
          <w:p w:rsidR="00493F4F" w:rsidRDefault="00493F4F" w:rsidP="00617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617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493F4F" w:rsidRDefault="003224CA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іспит</w:t>
            </w:r>
          </w:p>
        </w:tc>
      </w:tr>
      <w:tr w:rsidR="00493F4F" w:rsidRPr="00BB3E2D" w:rsidTr="00EC5AC7">
        <w:tc>
          <w:tcPr>
            <w:tcW w:w="1242" w:type="dxa"/>
          </w:tcPr>
          <w:p w:rsidR="00493F4F" w:rsidRDefault="00493F4F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2.06</w:t>
            </w:r>
          </w:p>
        </w:tc>
        <w:tc>
          <w:tcPr>
            <w:tcW w:w="5529" w:type="dxa"/>
          </w:tcPr>
          <w:p w:rsidR="00493F4F" w:rsidRPr="00961DB8" w:rsidRDefault="00DB6C32" w:rsidP="00DB6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6C32">
              <w:rPr>
                <w:rFonts w:ascii="Times New Roman" w:hAnsi="Times New Roman"/>
                <w:sz w:val="24"/>
                <w:szCs w:val="24"/>
              </w:rPr>
              <w:t xml:space="preserve">Організації наукових досліджень та аналіз даних </w:t>
            </w:r>
          </w:p>
        </w:tc>
        <w:tc>
          <w:tcPr>
            <w:tcW w:w="1417" w:type="dxa"/>
          </w:tcPr>
          <w:p w:rsidR="00493F4F" w:rsidRDefault="00617940" w:rsidP="00617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2352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493F4F" w:rsidRDefault="003224CA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24CA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D7202" w:rsidRPr="00BB3E2D" w:rsidTr="00EC5AC7">
        <w:tc>
          <w:tcPr>
            <w:tcW w:w="1242" w:type="dxa"/>
          </w:tcPr>
          <w:p w:rsidR="002D7202" w:rsidRDefault="002D7202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2.07</w:t>
            </w:r>
          </w:p>
        </w:tc>
        <w:tc>
          <w:tcPr>
            <w:tcW w:w="5529" w:type="dxa"/>
          </w:tcPr>
          <w:p w:rsidR="002D7202" w:rsidRPr="00961DB8" w:rsidRDefault="00DB6C32" w:rsidP="00DB6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6C32">
              <w:rPr>
                <w:rFonts w:ascii="Times New Roman" w:hAnsi="Times New Roman"/>
                <w:sz w:val="24"/>
                <w:szCs w:val="24"/>
              </w:rPr>
              <w:t xml:space="preserve">Патопсихологія </w:t>
            </w:r>
          </w:p>
        </w:tc>
        <w:tc>
          <w:tcPr>
            <w:tcW w:w="1417" w:type="dxa"/>
          </w:tcPr>
          <w:p w:rsidR="002D7202" w:rsidRDefault="00617940" w:rsidP="00617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D720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2D7202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іспит</w:t>
            </w:r>
          </w:p>
        </w:tc>
      </w:tr>
      <w:tr w:rsidR="002D7202" w:rsidRPr="00BB3E2D" w:rsidTr="00EC5AC7">
        <w:tc>
          <w:tcPr>
            <w:tcW w:w="1242" w:type="dxa"/>
          </w:tcPr>
          <w:p w:rsidR="002D7202" w:rsidRDefault="002D7202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2.0</w:t>
            </w:r>
            <w:r w:rsidR="004235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29" w:type="dxa"/>
          </w:tcPr>
          <w:p w:rsidR="002D7202" w:rsidRPr="00961DB8" w:rsidRDefault="00DB6C32" w:rsidP="00DB6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6C32">
              <w:rPr>
                <w:rFonts w:ascii="Times New Roman" w:hAnsi="Times New Roman"/>
                <w:sz w:val="24"/>
                <w:szCs w:val="24"/>
              </w:rPr>
              <w:t xml:space="preserve">Нейропсихологічна оцінка і реабілітація </w:t>
            </w:r>
          </w:p>
        </w:tc>
        <w:tc>
          <w:tcPr>
            <w:tcW w:w="1417" w:type="dxa"/>
          </w:tcPr>
          <w:p w:rsidR="002D7202" w:rsidRDefault="002D7202" w:rsidP="00617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617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2D7202" w:rsidRDefault="003224CA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76547E" w:rsidRPr="00BB3E2D" w:rsidTr="00EC5AC7">
        <w:tc>
          <w:tcPr>
            <w:tcW w:w="1242" w:type="dxa"/>
          </w:tcPr>
          <w:p w:rsidR="0076547E" w:rsidRDefault="0076547E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</w:t>
            </w:r>
            <w:r w:rsidR="0042352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529" w:type="dxa"/>
          </w:tcPr>
          <w:p w:rsidR="0076547E" w:rsidRPr="00961DB8" w:rsidRDefault="00DB6C32" w:rsidP="00617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6C32">
              <w:rPr>
                <w:rFonts w:ascii="Times New Roman" w:hAnsi="Times New Roman"/>
                <w:sz w:val="24"/>
                <w:szCs w:val="24"/>
                <w:lang w:eastAsia="en-US"/>
              </w:rPr>
              <w:t>Онкопсихологія</w:t>
            </w:r>
          </w:p>
        </w:tc>
        <w:tc>
          <w:tcPr>
            <w:tcW w:w="1417" w:type="dxa"/>
          </w:tcPr>
          <w:p w:rsidR="0076547E" w:rsidRDefault="00617940" w:rsidP="00617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2352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76547E" w:rsidRDefault="003224CA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24CA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6547E" w:rsidRPr="00BB3E2D" w:rsidTr="00EC5AC7">
        <w:tc>
          <w:tcPr>
            <w:tcW w:w="1242" w:type="dxa"/>
          </w:tcPr>
          <w:p w:rsidR="0076547E" w:rsidRDefault="0076547E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2.1</w:t>
            </w:r>
            <w:r w:rsidR="004235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529" w:type="dxa"/>
          </w:tcPr>
          <w:p w:rsidR="0076547E" w:rsidRDefault="00DB6C32" w:rsidP="00DB6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C32">
              <w:rPr>
                <w:rFonts w:ascii="Times New Roman" w:hAnsi="Times New Roman"/>
                <w:sz w:val="24"/>
                <w:szCs w:val="24"/>
              </w:rPr>
              <w:t xml:space="preserve">Дитяча психіатрія та патопсихологія </w:t>
            </w:r>
          </w:p>
        </w:tc>
        <w:tc>
          <w:tcPr>
            <w:tcW w:w="1417" w:type="dxa"/>
          </w:tcPr>
          <w:p w:rsidR="0076547E" w:rsidRDefault="00DB6C32" w:rsidP="00DB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2352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76547E" w:rsidRDefault="0076547E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6547E" w:rsidRPr="00BB3E2D" w:rsidTr="00EC5AC7">
        <w:tc>
          <w:tcPr>
            <w:tcW w:w="1242" w:type="dxa"/>
          </w:tcPr>
          <w:p w:rsidR="0076547E" w:rsidRDefault="0076547E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2.1</w:t>
            </w:r>
            <w:r w:rsidR="004235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76547E" w:rsidRDefault="00DB6C32" w:rsidP="00DB6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C32">
              <w:rPr>
                <w:rFonts w:ascii="Times New Roman" w:hAnsi="Times New Roman"/>
                <w:sz w:val="24"/>
                <w:szCs w:val="24"/>
              </w:rPr>
              <w:t>Теорія та методи соціальн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B6C32">
              <w:rPr>
                <w:rFonts w:ascii="Times New Roman" w:hAnsi="Times New Roman"/>
                <w:sz w:val="24"/>
                <w:szCs w:val="24"/>
              </w:rPr>
              <w:t xml:space="preserve"> психології </w:t>
            </w:r>
          </w:p>
        </w:tc>
        <w:tc>
          <w:tcPr>
            <w:tcW w:w="1417" w:type="dxa"/>
          </w:tcPr>
          <w:p w:rsidR="0076547E" w:rsidRDefault="0076547E" w:rsidP="0076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77" w:type="dxa"/>
          </w:tcPr>
          <w:p w:rsidR="0076547E" w:rsidRDefault="0076547E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6547E" w:rsidRPr="00BB3E2D" w:rsidTr="00EC5AC7">
        <w:tc>
          <w:tcPr>
            <w:tcW w:w="1242" w:type="dxa"/>
          </w:tcPr>
          <w:p w:rsidR="0076547E" w:rsidRDefault="0076547E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2.1</w:t>
            </w:r>
            <w:r w:rsidR="004235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76547E" w:rsidRPr="00961DB8" w:rsidRDefault="00DB6C32" w:rsidP="00765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6C32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Психологічне консультування в мультидисциплінарному підході</w:t>
            </w:r>
          </w:p>
        </w:tc>
        <w:tc>
          <w:tcPr>
            <w:tcW w:w="1417" w:type="dxa"/>
          </w:tcPr>
          <w:p w:rsidR="0076547E" w:rsidRDefault="0076547E" w:rsidP="00E87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E878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76547E" w:rsidRDefault="003224CA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24CA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6547E" w:rsidRPr="00BB3E2D" w:rsidTr="00EC5AC7">
        <w:tc>
          <w:tcPr>
            <w:tcW w:w="1242" w:type="dxa"/>
          </w:tcPr>
          <w:p w:rsidR="0076547E" w:rsidRDefault="0076547E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2.1</w:t>
            </w:r>
            <w:r w:rsidR="004235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76547E" w:rsidRDefault="00DB6C32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C32">
              <w:rPr>
                <w:rFonts w:ascii="Times New Roman" w:hAnsi="Times New Roman"/>
                <w:sz w:val="24"/>
                <w:szCs w:val="24"/>
              </w:rPr>
              <w:t>Сучасна психіатрична пропедевтика</w:t>
            </w:r>
          </w:p>
        </w:tc>
        <w:tc>
          <w:tcPr>
            <w:tcW w:w="1417" w:type="dxa"/>
          </w:tcPr>
          <w:p w:rsidR="0076547E" w:rsidRDefault="00DB6C32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77" w:type="dxa"/>
          </w:tcPr>
          <w:p w:rsidR="0076547E" w:rsidRDefault="003224CA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76547E" w:rsidRPr="00BB3E2D" w:rsidTr="00EC5AC7">
        <w:tc>
          <w:tcPr>
            <w:tcW w:w="1242" w:type="dxa"/>
          </w:tcPr>
          <w:p w:rsidR="0076547E" w:rsidRDefault="0076547E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2.1</w:t>
            </w:r>
            <w:r w:rsidR="004235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76547E" w:rsidRPr="00961DB8" w:rsidRDefault="00E878D4" w:rsidP="00765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8D4">
              <w:rPr>
                <w:rFonts w:ascii="Times New Roman" w:hAnsi="Times New Roman"/>
                <w:sz w:val="24"/>
                <w:szCs w:val="24"/>
              </w:rPr>
              <w:t>Судова психологія: теорія та експертна практика</w:t>
            </w:r>
          </w:p>
        </w:tc>
        <w:tc>
          <w:tcPr>
            <w:tcW w:w="1417" w:type="dxa"/>
          </w:tcPr>
          <w:p w:rsidR="0076547E" w:rsidRDefault="00E878D4" w:rsidP="00E87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2352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76547E" w:rsidRDefault="0076547E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76547E" w:rsidRPr="00BB3E2D" w:rsidTr="00EC5AC7">
        <w:tc>
          <w:tcPr>
            <w:tcW w:w="1242" w:type="dxa"/>
          </w:tcPr>
          <w:p w:rsidR="0076547E" w:rsidRDefault="0076547E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2.1</w:t>
            </w:r>
            <w:r w:rsidR="004235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</w:tcPr>
          <w:p w:rsidR="0076547E" w:rsidRPr="00961DB8" w:rsidRDefault="00E878D4" w:rsidP="00765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8D4">
              <w:rPr>
                <w:rFonts w:ascii="Times New Roman" w:hAnsi="Times New Roman"/>
                <w:sz w:val="24"/>
                <w:szCs w:val="24"/>
              </w:rPr>
              <w:t>Клінічна психологія</w:t>
            </w:r>
          </w:p>
        </w:tc>
        <w:tc>
          <w:tcPr>
            <w:tcW w:w="1417" w:type="dxa"/>
          </w:tcPr>
          <w:p w:rsidR="0076547E" w:rsidRDefault="00E878D4" w:rsidP="0076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654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77" w:type="dxa"/>
          </w:tcPr>
          <w:p w:rsidR="0076547E" w:rsidRDefault="00E878D4" w:rsidP="00EC5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Курсова робота</w:t>
            </w:r>
          </w:p>
        </w:tc>
      </w:tr>
      <w:tr w:rsidR="0076547E" w:rsidRPr="00BB3E2D" w:rsidTr="00EC5AC7">
        <w:tc>
          <w:tcPr>
            <w:tcW w:w="1242" w:type="dxa"/>
          </w:tcPr>
          <w:p w:rsidR="0076547E" w:rsidRDefault="0076547E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2.1</w:t>
            </w:r>
            <w:r w:rsidR="004235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</w:tcPr>
          <w:p w:rsidR="0076547E" w:rsidRPr="00961DB8" w:rsidRDefault="0032423E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23E">
              <w:rPr>
                <w:rFonts w:ascii="Times New Roman" w:hAnsi="Times New Roman"/>
                <w:sz w:val="24"/>
                <w:szCs w:val="24"/>
              </w:rPr>
              <w:t>Міжди</w:t>
            </w:r>
            <w:r w:rsidR="005C3562">
              <w:rPr>
                <w:rFonts w:ascii="Times New Roman" w:hAnsi="Times New Roman"/>
                <w:sz w:val="24"/>
                <w:szCs w:val="24"/>
              </w:rPr>
              <w:t>сциплінарний підхід в психофармакології</w:t>
            </w:r>
          </w:p>
        </w:tc>
        <w:tc>
          <w:tcPr>
            <w:tcW w:w="1417" w:type="dxa"/>
          </w:tcPr>
          <w:p w:rsidR="0076547E" w:rsidRDefault="0032423E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654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77" w:type="dxa"/>
          </w:tcPr>
          <w:p w:rsidR="0076547E" w:rsidRDefault="0076547E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6547E" w:rsidRPr="00BB3E2D" w:rsidTr="00EC5AC7">
        <w:tc>
          <w:tcPr>
            <w:tcW w:w="1242" w:type="dxa"/>
          </w:tcPr>
          <w:p w:rsidR="0076547E" w:rsidRDefault="0076547E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2.1</w:t>
            </w:r>
            <w:r w:rsidR="004235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29" w:type="dxa"/>
          </w:tcPr>
          <w:p w:rsidR="0076547E" w:rsidRDefault="0032423E" w:rsidP="00602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23E">
              <w:rPr>
                <w:rFonts w:ascii="Times New Roman" w:hAnsi="Times New Roman"/>
                <w:sz w:val="24"/>
                <w:szCs w:val="24"/>
              </w:rPr>
              <w:t>Психосоматичний підхід в психології</w:t>
            </w:r>
          </w:p>
        </w:tc>
        <w:tc>
          <w:tcPr>
            <w:tcW w:w="1417" w:type="dxa"/>
          </w:tcPr>
          <w:p w:rsidR="0076547E" w:rsidRDefault="0032423E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654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77" w:type="dxa"/>
          </w:tcPr>
          <w:p w:rsidR="0076547E" w:rsidRDefault="0076547E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76547E" w:rsidRPr="00BB3E2D" w:rsidTr="00EC5AC7">
        <w:tc>
          <w:tcPr>
            <w:tcW w:w="1242" w:type="dxa"/>
          </w:tcPr>
          <w:p w:rsidR="0076547E" w:rsidRDefault="0076547E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2.1</w:t>
            </w:r>
            <w:r w:rsidR="004235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29" w:type="dxa"/>
          </w:tcPr>
          <w:p w:rsidR="0076547E" w:rsidRPr="00961DB8" w:rsidRDefault="0032423E" w:rsidP="00324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Фахова практика</w:t>
            </w:r>
            <w:r w:rsidR="0076547E" w:rsidRPr="00961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6547E" w:rsidRDefault="0032423E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54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77" w:type="dxa"/>
          </w:tcPr>
          <w:p w:rsidR="0076547E" w:rsidRDefault="0076547E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93F4F" w:rsidRPr="00BB3E2D" w:rsidTr="00EC5AC7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493F4F" w:rsidRDefault="0028541D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</w:t>
            </w:r>
            <w:r w:rsidR="0042352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93F4F" w:rsidRPr="00961DB8" w:rsidRDefault="0032423E" w:rsidP="00617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Переддипломна</w:t>
            </w:r>
            <w:r w:rsidR="00617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41D">
              <w:rPr>
                <w:rFonts w:ascii="Times New Roman" w:hAnsi="Times New Roman"/>
                <w:sz w:val="24"/>
                <w:szCs w:val="24"/>
              </w:rPr>
              <w:t>п</w:t>
            </w:r>
            <w:r w:rsidR="00493F4F" w:rsidRPr="00961DB8">
              <w:rPr>
                <w:rFonts w:ascii="Times New Roman" w:hAnsi="Times New Roman"/>
                <w:sz w:val="24"/>
                <w:szCs w:val="24"/>
              </w:rPr>
              <w:t>рактика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3F4F" w:rsidRDefault="0032423E" w:rsidP="00E3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8541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493F4F" w:rsidRDefault="00493F4F" w:rsidP="00E3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залік</w:t>
            </w:r>
          </w:p>
        </w:tc>
      </w:tr>
      <w:tr w:rsidR="005C42F2" w:rsidRPr="00BB3E2D" w:rsidTr="00EC5AC7">
        <w:trPr>
          <w:trHeight w:val="15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C42F2" w:rsidRDefault="005C3562" w:rsidP="005C42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2.20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C42F2" w:rsidRPr="00961DB8" w:rsidRDefault="0032423E" w:rsidP="00324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23E">
              <w:rPr>
                <w:rFonts w:ascii="Times New Roman" w:hAnsi="Times New Roman"/>
                <w:sz w:val="24"/>
                <w:szCs w:val="24"/>
              </w:rPr>
              <w:t xml:space="preserve">Підготовка </w:t>
            </w:r>
            <w:r w:rsidR="00DB6C32">
              <w:rPr>
                <w:rFonts w:ascii="Times New Roman" w:hAnsi="Times New Roman"/>
                <w:sz w:val="24"/>
                <w:szCs w:val="24"/>
              </w:rPr>
              <w:t xml:space="preserve">і захист </w:t>
            </w:r>
            <w:r w:rsidRPr="0032423E">
              <w:rPr>
                <w:rFonts w:ascii="Times New Roman" w:hAnsi="Times New Roman"/>
                <w:sz w:val="24"/>
                <w:szCs w:val="24"/>
              </w:rPr>
              <w:t>кваліфікаційної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оботи  магістра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42F2" w:rsidRDefault="00DB6C32" w:rsidP="00DB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C42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5C42F2" w:rsidRDefault="003224CA" w:rsidP="00E3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іспит</w:t>
            </w:r>
          </w:p>
        </w:tc>
      </w:tr>
      <w:tr w:rsidR="00DB6C32" w:rsidRPr="00BB3E2D" w:rsidTr="00EC5AC7">
        <w:trPr>
          <w:trHeight w:val="15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B6C32" w:rsidRDefault="00DB6C32" w:rsidP="005C42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2.21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B6C32" w:rsidRPr="0032423E" w:rsidRDefault="00DB6C32" w:rsidP="00324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Атестаційний екзамен за спеціальністю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6C32" w:rsidRDefault="00DB6C32" w:rsidP="00DB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DB6C32" w:rsidRDefault="00DB6C32" w:rsidP="00E3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іспит</w:t>
            </w:r>
          </w:p>
        </w:tc>
      </w:tr>
      <w:tr w:rsidR="00065681" w:rsidRPr="00BB3E2D" w:rsidTr="00EC5AC7">
        <w:trPr>
          <w:trHeight w:val="225"/>
        </w:trPr>
        <w:tc>
          <w:tcPr>
            <w:tcW w:w="6771" w:type="dxa"/>
            <w:gridSpan w:val="2"/>
            <w:tcBorders>
              <w:top w:val="single" w:sz="4" w:space="0" w:color="auto"/>
            </w:tcBorders>
          </w:tcPr>
          <w:p w:rsidR="00065681" w:rsidRPr="000E57D0" w:rsidRDefault="00065681" w:rsidP="00F376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DB8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</w:tcBorders>
          </w:tcPr>
          <w:p w:rsidR="00065681" w:rsidRPr="00CA22ED" w:rsidRDefault="00EC5AC7" w:rsidP="00EC5A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065681" w:rsidRPr="00CA22E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93F4F" w:rsidRPr="00BB3E2D" w:rsidTr="00EC5AC7">
        <w:tc>
          <w:tcPr>
            <w:tcW w:w="10065" w:type="dxa"/>
            <w:gridSpan w:val="4"/>
          </w:tcPr>
          <w:p w:rsidR="00493F4F" w:rsidRPr="00BB3E2D" w:rsidRDefault="005C42F2" w:rsidP="00F371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Вибіркові</w:t>
            </w:r>
            <w:r w:rsidRPr="00961DB8"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компоненти ОП</w:t>
            </w: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ВСПП 3.01</w:t>
            </w:r>
          </w:p>
        </w:tc>
        <w:tc>
          <w:tcPr>
            <w:tcW w:w="5529" w:type="dxa"/>
          </w:tcPr>
          <w:p w:rsidR="00EC5AC7" w:rsidRPr="00961DB8" w:rsidRDefault="00EC5AC7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4F81">
              <w:rPr>
                <w:rFonts w:ascii="Times New Roman" w:hAnsi="Times New Roman"/>
                <w:sz w:val="24"/>
                <w:szCs w:val="24"/>
              </w:rPr>
              <w:t>Організаційна психологія та організаційне консультування</w:t>
            </w:r>
          </w:p>
        </w:tc>
        <w:tc>
          <w:tcPr>
            <w:tcW w:w="1417" w:type="dxa"/>
            <w:vMerge w:val="restart"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77" w:type="dxa"/>
            <w:vMerge w:val="restart"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ВСПП 3.02</w:t>
            </w:r>
          </w:p>
        </w:tc>
        <w:tc>
          <w:tcPr>
            <w:tcW w:w="5529" w:type="dxa"/>
          </w:tcPr>
          <w:p w:rsidR="00EC5AC7" w:rsidRPr="00961DB8" w:rsidRDefault="00EC5AC7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4F81">
              <w:rPr>
                <w:rFonts w:ascii="Times New Roman" w:hAnsi="Times New Roman"/>
                <w:sz w:val="24"/>
                <w:szCs w:val="24"/>
              </w:rPr>
              <w:t>Теорія та практика онлайн психологічного консультування</w:t>
            </w:r>
          </w:p>
        </w:tc>
        <w:tc>
          <w:tcPr>
            <w:tcW w:w="1417" w:type="dxa"/>
            <w:vMerge/>
          </w:tcPr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F81">
              <w:rPr>
                <w:rFonts w:ascii="Times New Roman" w:hAnsi="Times New Roman"/>
                <w:sz w:val="20"/>
                <w:szCs w:val="20"/>
              </w:rPr>
              <w:t>ВСПП 3.03</w:t>
            </w:r>
          </w:p>
        </w:tc>
        <w:tc>
          <w:tcPr>
            <w:tcW w:w="5529" w:type="dxa"/>
          </w:tcPr>
          <w:p w:rsidR="00EC5AC7" w:rsidRPr="00414F81" w:rsidRDefault="00EC5AC7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медіації</w:t>
            </w:r>
            <w:r w:rsidRPr="00414F81">
              <w:rPr>
                <w:rFonts w:ascii="Times New Roman" w:hAnsi="Times New Roman"/>
                <w:sz w:val="24"/>
                <w:szCs w:val="24"/>
              </w:rPr>
              <w:t xml:space="preserve"> та посередництва</w:t>
            </w:r>
          </w:p>
        </w:tc>
        <w:tc>
          <w:tcPr>
            <w:tcW w:w="1417" w:type="dxa"/>
            <w:vMerge/>
          </w:tcPr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78D4">
              <w:rPr>
                <w:rFonts w:ascii="Times New Roman" w:hAnsi="Times New Roman"/>
                <w:sz w:val="20"/>
                <w:szCs w:val="20"/>
                <w:lang w:eastAsia="en-US"/>
              </w:rPr>
              <w:t>ВСПП 3.04</w:t>
            </w:r>
          </w:p>
        </w:tc>
        <w:tc>
          <w:tcPr>
            <w:tcW w:w="5529" w:type="dxa"/>
          </w:tcPr>
          <w:p w:rsidR="00EC5AC7" w:rsidRPr="00961DB8" w:rsidRDefault="00EC5AC7" w:rsidP="00423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8D4">
              <w:rPr>
                <w:rFonts w:ascii="Times New Roman" w:hAnsi="Times New Roman"/>
                <w:sz w:val="24"/>
                <w:szCs w:val="24"/>
              </w:rPr>
              <w:t>Психологія старіння</w:t>
            </w:r>
          </w:p>
        </w:tc>
        <w:tc>
          <w:tcPr>
            <w:tcW w:w="1417" w:type="dxa"/>
            <w:vMerge w:val="restart"/>
          </w:tcPr>
          <w:p w:rsidR="00EC5AC7" w:rsidRDefault="00EC5AC7" w:rsidP="00617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AC7" w:rsidRDefault="00EC5AC7" w:rsidP="00617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77" w:type="dxa"/>
            <w:vMerge w:val="restart"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ВСПП 3.05</w:t>
            </w:r>
          </w:p>
        </w:tc>
        <w:tc>
          <w:tcPr>
            <w:tcW w:w="5529" w:type="dxa"/>
          </w:tcPr>
          <w:p w:rsidR="00EC5AC7" w:rsidRPr="00961DB8" w:rsidRDefault="00704300" w:rsidP="00704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4300">
              <w:rPr>
                <w:rFonts w:ascii="Times New Roman" w:hAnsi="Times New Roman"/>
                <w:sz w:val="24"/>
                <w:szCs w:val="24"/>
              </w:rPr>
              <w:t xml:space="preserve">Теорія та практика супервізії </w:t>
            </w:r>
          </w:p>
        </w:tc>
        <w:tc>
          <w:tcPr>
            <w:tcW w:w="1417" w:type="dxa"/>
            <w:vMerge/>
          </w:tcPr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78D4">
              <w:rPr>
                <w:rFonts w:ascii="Times New Roman" w:hAnsi="Times New Roman"/>
                <w:sz w:val="20"/>
                <w:szCs w:val="20"/>
                <w:lang w:eastAsia="en-US"/>
              </w:rPr>
              <w:t>ВСПП 3.06</w:t>
            </w:r>
          </w:p>
        </w:tc>
        <w:tc>
          <w:tcPr>
            <w:tcW w:w="5529" w:type="dxa"/>
          </w:tcPr>
          <w:p w:rsidR="00EC5AC7" w:rsidRPr="00E878D4" w:rsidRDefault="00704300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300">
              <w:rPr>
                <w:rFonts w:ascii="Times New Roman" w:hAnsi="Times New Roman"/>
                <w:sz w:val="24"/>
                <w:szCs w:val="24"/>
              </w:rPr>
              <w:t>Теорія та практика психоаналізу</w:t>
            </w:r>
          </w:p>
        </w:tc>
        <w:tc>
          <w:tcPr>
            <w:tcW w:w="1417" w:type="dxa"/>
            <w:vMerge/>
          </w:tcPr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5AC7" w:rsidRPr="00BB3E2D" w:rsidTr="00EC5AC7">
        <w:tc>
          <w:tcPr>
            <w:tcW w:w="1242" w:type="dxa"/>
          </w:tcPr>
          <w:p w:rsidR="00EC5AC7" w:rsidRPr="00E878D4" w:rsidRDefault="00EC5AC7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ВСПП 3.07</w:t>
            </w:r>
          </w:p>
        </w:tc>
        <w:tc>
          <w:tcPr>
            <w:tcW w:w="5529" w:type="dxa"/>
          </w:tcPr>
          <w:p w:rsidR="00EC5AC7" w:rsidRPr="00E878D4" w:rsidRDefault="00EC5AC7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B9F">
              <w:rPr>
                <w:rFonts w:ascii="Times New Roman" w:hAnsi="Times New Roman"/>
                <w:sz w:val="24"/>
                <w:szCs w:val="24"/>
              </w:rPr>
              <w:t>Психологічна оцінка та діагностика в клініці</w:t>
            </w:r>
          </w:p>
        </w:tc>
        <w:tc>
          <w:tcPr>
            <w:tcW w:w="1417" w:type="dxa"/>
            <w:vMerge w:val="restart"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77" w:type="dxa"/>
            <w:vMerge w:val="restart"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залік</w:t>
            </w:r>
          </w:p>
        </w:tc>
      </w:tr>
      <w:tr w:rsidR="00EC5AC7" w:rsidRPr="00BB3E2D" w:rsidTr="00EC5AC7">
        <w:tc>
          <w:tcPr>
            <w:tcW w:w="1242" w:type="dxa"/>
          </w:tcPr>
          <w:p w:rsidR="00EC5AC7" w:rsidRPr="00E878D4" w:rsidRDefault="00EC5AC7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ВСПП 3.08</w:t>
            </w:r>
          </w:p>
        </w:tc>
        <w:tc>
          <w:tcPr>
            <w:tcW w:w="5529" w:type="dxa"/>
          </w:tcPr>
          <w:p w:rsidR="00EC5AC7" w:rsidRPr="00E878D4" w:rsidRDefault="00EC5AC7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B9F">
              <w:rPr>
                <w:rFonts w:ascii="Times New Roman" w:hAnsi="Times New Roman"/>
                <w:sz w:val="24"/>
                <w:szCs w:val="24"/>
              </w:rPr>
              <w:t>Соціальна психологія груп та технології групової роботи</w:t>
            </w:r>
          </w:p>
        </w:tc>
        <w:tc>
          <w:tcPr>
            <w:tcW w:w="1417" w:type="dxa"/>
            <w:vMerge/>
          </w:tcPr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5AC7" w:rsidRPr="00BB3E2D" w:rsidTr="00EC5AC7">
        <w:tc>
          <w:tcPr>
            <w:tcW w:w="1242" w:type="dxa"/>
          </w:tcPr>
          <w:p w:rsidR="00EC5AC7" w:rsidRPr="00E878D4" w:rsidRDefault="00EC5AC7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ВСПП 3.09</w:t>
            </w:r>
          </w:p>
        </w:tc>
        <w:tc>
          <w:tcPr>
            <w:tcW w:w="5529" w:type="dxa"/>
          </w:tcPr>
          <w:p w:rsidR="00EC5AC7" w:rsidRPr="00E878D4" w:rsidRDefault="00EC5AC7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B9F">
              <w:rPr>
                <w:rFonts w:ascii="Times New Roman" w:hAnsi="Times New Roman"/>
                <w:sz w:val="24"/>
                <w:szCs w:val="24"/>
              </w:rPr>
              <w:t>Психологія девіантної поведінки та психологічна допомога особистості з девіантною поведінкою</w:t>
            </w:r>
          </w:p>
        </w:tc>
        <w:tc>
          <w:tcPr>
            <w:tcW w:w="1417" w:type="dxa"/>
            <w:vMerge/>
          </w:tcPr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0E7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ВСПП 3.10</w:t>
            </w:r>
          </w:p>
        </w:tc>
        <w:tc>
          <w:tcPr>
            <w:tcW w:w="5529" w:type="dxa"/>
          </w:tcPr>
          <w:p w:rsidR="00EC5AC7" w:rsidRPr="00961DB8" w:rsidRDefault="00EC5AC7" w:rsidP="00065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659">
              <w:rPr>
                <w:rFonts w:ascii="Times New Roman" w:hAnsi="Times New Roman"/>
                <w:sz w:val="24"/>
                <w:szCs w:val="24"/>
              </w:rPr>
              <w:t>Транзактний аналіз</w:t>
            </w:r>
          </w:p>
        </w:tc>
        <w:tc>
          <w:tcPr>
            <w:tcW w:w="1417" w:type="dxa"/>
            <w:vMerge w:val="restart"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77" w:type="dxa"/>
            <w:vMerge w:val="restart"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ВСПП 3.11</w:t>
            </w:r>
          </w:p>
        </w:tc>
        <w:tc>
          <w:tcPr>
            <w:tcW w:w="5529" w:type="dxa"/>
          </w:tcPr>
          <w:p w:rsidR="00EC5AC7" w:rsidRPr="00961DB8" w:rsidRDefault="00EC5AC7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659">
              <w:rPr>
                <w:rFonts w:ascii="Times New Roman" w:hAnsi="Times New Roman"/>
                <w:sz w:val="24"/>
                <w:szCs w:val="24"/>
              </w:rPr>
              <w:t>Психотерапії дітей, підлітків та їх сімей</w:t>
            </w:r>
          </w:p>
        </w:tc>
        <w:tc>
          <w:tcPr>
            <w:tcW w:w="1417" w:type="dxa"/>
            <w:vMerge/>
          </w:tcPr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42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ВСПП 3.12</w:t>
            </w:r>
          </w:p>
        </w:tc>
        <w:tc>
          <w:tcPr>
            <w:tcW w:w="5529" w:type="dxa"/>
          </w:tcPr>
          <w:p w:rsidR="00EC5AC7" w:rsidRPr="00DE5659" w:rsidRDefault="00EC5AC7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659">
              <w:rPr>
                <w:rFonts w:ascii="Times New Roman" w:hAnsi="Times New Roman"/>
                <w:sz w:val="24"/>
                <w:szCs w:val="24"/>
              </w:rPr>
              <w:t>Групова психотерапія</w:t>
            </w:r>
          </w:p>
        </w:tc>
        <w:tc>
          <w:tcPr>
            <w:tcW w:w="1417" w:type="dxa"/>
            <w:vMerge/>
          </w:tcPr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834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ВСПП 3.13</w:t>
            </w:r>
          </w:p>
        </w:tc>
        <w:tc>
          <w:tcPr>
            <w:tcW w:w="5529" w:type="dxa"/>
          </w:tcPr>
          <w:p w:rsidR="00EC5AC7" w:rsidRPr="00961DB8" w:rsidRDefault="00704300" w:rsidP="00704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4300">
              <w:rPr>
                <w:rFonts w:ascii="Times New Roman" w:hAnsi="Times New Roman"/>
                <w:sz w:val="24"/>
                <w:szCs w:val="24"/>
              </w:rPr>
              <w:t xml:space="preserve">Психологія травми та кризове консультування </w:t>
            </w:r>
          </w:p>
        </w:tc>
        <w:tc>
          <w:tcPr>
            <w:tcW w:w="1417" w:type="dxa"/>
            <w:vMerge w:val="restart"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77" w:type="dxa"/>
            <w:vMerge w:val="restart"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0E7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ВСПП 3.14</w:t>
            </w:r>
          </w:p>
        </w:tc>
        <w:tc>
          <w:tcPr>
            <w:tcW w:w="5529" w:type="dxa"/>
          </w:tcPr>
          <w:p w:rsidR="00EC5AC7" w:rsidRPr="00961DB8" w:rsidRDefault="00704300" w:rsidP="00704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4300">
              <w:rPr>
                <w:rFonts w:ascii="Times New Roman" w:hAnsi="Times New Roman"/>
                <w:sz w:val="24"/>
                <w:szCs w:val="24"/>
              </w:rPr>
              <w:t xml:space="preserve">Технології психологічного тренінгу </w:t>
            </w:r>
          </w:p>
        </w:tc>
        <w:tc>
          <w:tcPr>
            <w:tcW w:w="1417" w:type="dxa"/>
            <w:vMerge/>
          </w:tcPr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0E7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ВСПП 3.15</w:t>
            </w:r>
          </w:p>
        </w:tc>
        <w:tc>
          <w:tcPr>
            <w:tcW w:w="5529" w:type="dxa"/>
          </w:tcPr>
          <w:p w:rsidR="00EC5AC7" w:rsidRDefault="00704300" w:rsidP="0090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300">
              <w:rPr>
                <w:rFonts w:ascii="Times New Roman" w:hAnsi="Times New Roman"/>
                <w:sz w:val="24"/>
                <w:szCs w:val="24"/>
              </w:rPr>
              <w:t>Психологія сексуальності</w:t>
            </w:r>
          </w:p>
        </w:tc>
        <w:tc>
          <w:tcPr>
            <w:tcW w:w="1417" w:type="dxa"/>
            <w:vMerge/>
          </w:tcPr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5681" w:rsidRPr="00BB3E2D" w:rsidTr="00EC5AC7">
        <w:tc>
          <w:tcPr>
            <w:tcW w:w="1242" w:type="dxa"/>
          </w:tcPr>
          <w:p w:rsidR="00065681" w:rsidRDefault="00065681" w:rsidP="005C3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ВСПП 3.</w:t>
            </w:r>
            <w:r w:rsidR="005C356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29" w:type="dxa"/>
          </w:tcPr>
          <w:p w:rsidR="00065681" w:rsidRPr="00961DB8" w:rsidRDefault="005C3562" w:rsidP="00A72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562">
              <w:rPr>
                <w:rFonts w:ascii="Times New Roman" w:hAnsi="Times New Roman"/>
                <w:sz w:val="24"/>
                <w:szCs w:val="24"/>
              </w:rPr>
              <w:t>Теорія та практика психодрами</w:t>
            </w:r>
          </w:p>
        </w:tc>
        <w:tc>
          <w:tcPr>
            <w:tcW w:w="1417" w:type="dxa"/>
            <w:vMerge w:val="restart"/>
          </w:tcPr>
          <w:p w:rsidR="00065681" w:rsidRDefault="005C3562" w:rsidP="00704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04300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877" w:type="dxa"/>
            <w:vMerge w:val="restart"/>
          </w:tcPr>
          <w:p w:rsidR="00065681" w:rsidRDefault="00065681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065681" w:rsidRPr="00BB3E2D" w:rsidTr="00EC5AC7">
        <w:tc>
          <w:tcPr>
            <w:tcW w:w="1242" w:type="dxa"/>
          </w:tcPr>
          <w:p w:rsidR="00065681" w:rsidRDefault="00065681" w:rsidP="005C3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ВСПП 3.1</w:t>
            </w:r>
            <w:r w:rsidR="005C356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29" w:type="dxa"/>
          </w:tcPr>
          <w:p w:rsidR="00065681" w:rsidRPr="00961DB8" w:rsidRDefault="005C3562" w:rsidP="00A72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562">
              <w:rPr>
                <w:rFonts w:ascii="Times New Roman" w:hAnsi="Times New Roman"/>
                <w:sz w:val="24"/>
                <w:szCs w:val="24"/>
                <w:lang w:eastAsia="en-US"/>
              </w:rPr>
              <w:t>Теорія та практика гештальт терапії</w:t>
            </w:r>
          </w:p>
        </w:tc>
        <w:tc>
          <w:tcPr>
            <w:tcW w:w="1417" w:type="dxa"/>
            <w:vMerge/>
          </w:tcPr>
          <w:p w:rsidR="00065681" w:rsidRPr="00AE6071" w:rsidRDefault="00065681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065681" w:rsidRDefault="00065681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5C3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562">
              <w:rPr>
                <w:rFonts w:ascii="Times New Roman" w:hAnsi="Times New Roman"/>
                <w:sz w:val="20"/>
                <w:szCs w:val="20"/>
              </w:rPr>
              <w:t>ВСПП 3.1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29" w:type="dxa"/>
          </w:tcPr>
          <w:p w:rsidR="00EC5AC7" w:rsidRPr="005C3562" w:rsidRDefault="00EC5AC7" w:rsidP="00704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562">
              <w:rPr>
                <w:rFonts w:ascii="Times New Roman" w:hAnsi="Times New Roman"/>
                <w:sz w:val="24"/>
                <w:szCs w:val="24"/>
                <w:lang w:eastAsia="en-US"/>
              </w:rPr>
              <w:t>Теорія та практика конгітивно-поведінкової терапії</w:t>
            </w:r>
          </w:p>
        </w:tc>
        <w:tc>
          <w:tcPr>
            <w:tcW w:w="1417" w:type="dxa"/>
            <w:vMerge w:val="restart"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AC7" w:rsidRPr="00AE6071" w:rsidRDefault="00704300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77" w:type="dxa"/>
            <w:vMerge w:val="restart"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залік</w:t>
            </w:r>
          </w:p>
        </w:tc>
      </w:tr>
      <w:tr w:rsidR="00EC5AC7" w:rsidRPr="00BB3E2D" w:rsidTr="00EC5AC7">
        <w:tc>
          <w:tcPr>
            <w:tcW w:w="1242" w:type="dxa"/>
          </w:tcPr>
          <w:p w:rsidR="00EC5AC7" w:rsidRDefault="00EC5AC7" w:rsidP="005C3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ВСПП 3.19</w:t>
            </w:r>
          </w:p>
        </w:tc>
        <w:tc>
          <w:tcPr>
            <w:tcW w:w="5529" w:type="dxa"/>
          </w:tcPr>
          <w:p w:rsidR="00EC5AC7" w:rsidRPr="005C3562" w:rsidRDefault="00EC5AC7" w:rsidP="00A72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562">
              <w:rPr>
                <w:rFonts w:ascii="Times New Roman" w:hAnsi="Times New Roman"/>
                <w:sz w:val="24"/>
                <w:szCs w:val="24"/>
                <w:lang w:eastAsia="en-US"/>
              </w:rPr>
              <w:t>Теорія та практика клієнт-центрованої терапії</w:t>
            </w:r>
          </w:p>
        </w:tc>
        <w:tc>
          <w:tcPr>
            <w:tcW w:w="1417" w:type="dxa"/>
            <w:vMerge/>
          </w:tcPr>
          <w:p w:rsidR="00EC5AC7" w:rsidRPr="00AE6071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EC5AC7" w:rsidRDefault="00EC5AC7" w:rsidP="0090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3F4F" w:rsidRPr="00BB3E2D" w:rsidTr="00EC5AC7">
        <w:tc>
          <w:tcPr>
            <w:tcW w:w="6771" w:type="dxa"/>
            <w:gridSpan w:val="2"/>
          </w:tcPr>
          <w:p w:rsidR="00493F4F" w:rsidRPr="00BB3E2D" w:rsidRDefault="00493F4F" w:rsidP="000656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вибіркових компонент </w:t>
            </w:r>
          </w:p>
        </w:tc>
        <w:tc>
          <w:tcPr>
            <w:tcW w:w="3294" w:type="dxa"/>
            <w:gridSpan w:val="2"/>
          </w:tcPr>
          <w:p w:rsidR="00493F4F" w:rsidRPr="00F3767B" w:rsidRDefault="00065681" w:rsidP="00EC5AC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C5A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C5AC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93F4F" w:rsidRPr="00BB3E2D" w:rsidTr="00EC5AC7">
        <w:tc>
          <w:tcPr>
            <w:tcW w:w="6771" w:type="dxa"/>
            <w:gridSpan w:val="2"/>
          </w:tcPr>
          <w:p w:rsidR="00493F4F" w:rsidRPr="00BB3E2D" w:rsidRDefault="00493F4F" w:rsidP="000656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65681">
              <w:rPr>
                <w:rFonts w:ascii="Times New Roman" w:hAnsi="Times New Roman"/>
                <w:b/>
                <w:sz w:val="24"/>
                <w:szCs w:val="24"/>
              </w:rPr>
              <w:t xml:space="preserve">ПРОФЕСІЙНОЇ </w:t>
            </w:r>
            <w:r w:rsidRPr="00BB3E2D"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</w:p>
        </w:tc>
        <w:tc>
          <w:tcPr>
            <w:tcW w:w="3294" w:type="dxa"/>
            <w:gridSpan w:val="2"/>
          </w:tcPr>
          <w:p w:rsidR="00493F4F" w:rsidRPr="00F3767B" w:rsidRDefault="00493F4F" w:rsidP="00E3761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67B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  <w:r w:rsidR="00065681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</w:tbl>
    <w:p w:rsidR="00C36F84" w:rsidRDefault="00C36F84" w:rsidP="00962DD4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E66E2" w:rsidRDefault="00BE66E2" w:rsidP="00BE66E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BA09C5">
        <w:rPr>
          <w:rFonts w:ascii="Times New Roman" w:hAnsi="Times New Roman"/>
          <w:b/>
          <w:sz w:val="28"/>
          <w:szCs w:val="28"/>
        </w:rPr>
        <w:t>2.2.</w:t>
      </w:r>
      <w:r w:rsidRPr="00C13C93">
        <w:rPr>
          <w:rFonts w:ascii="Times New Roman" w:hAnsi="Times New Roman"/>
          <w:b/>
          <w:sz w:val="28"/>
        </w:rPr>
        <w:t>СТРУКТУРНО</w:t>
      </w:r>
      <w:r w:rsidR="00BB67B0">
        <w:rPr>
          <w:rFonts w:ascii="Times New Roman" w:hAnsi="Times New Roman"/>
          <w:b/>
          <w:sz w:val="28"/>
        </w:rPr>
        <w:t>-</w:t>
      </w:r>
      <w:r w:rsidRPr="00C13C93">
        <w:rPr>
          <w:rFonts w:ascii="Times New Roman" w:hAnsi="Times New Roman"/>
          <w:b/>
          <w:sz w:val="28"/>
        </w:rPr>
        <w:t>ЛОГІЧНА СХЕМА</w:t>
      </w:r>
    </w:p>
    <w:p w:rsidR="002B6BAC" w:rsidRPr="00C13C93" w:rsidRDefault="00C945C7" w:rsidP="00BE66E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noProof/>
          <w:lang w:val="ru-RU" w:eastAsia="ru-RU"/>
        </w:rPr>
        <w:pict>
          <v:roundrect id="_x0000_s1060" style="position:absolute;left:0;text-align:left;margin-left:123.75pt;margin-top:16.55pt;width:250.5pt;height:27.15pt;z-index:1" arcsize="10923f" wrapcoords="453 -304 -65 913 -65 19775 259 21600 388 21600 21147 21600 21212 21600 21665 19470 21665 2434 21406 304 21083 -304 453 -304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060" inset=",7.2pt,,7.2pt">
              <w:txbxContent>
                <w:p w:rsidR="00414F81" w:rsidRPr="004C13B7" w:rsidRDefault="00414F81" w:rsidP="00BE66E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 СЕМЕСТР</w:t>
                  </w:r>
                </w:p>
              </w:txbxContent>
            </v:textbox>
            <w10:wrap type="tight"/>
          </v:roundrect>
        </w:pict>
      </w:r>
    </w:p>
    <w:p w:rsidR="00BE66E2" w:rsidRPr="00B83616" w:rsidRDefault="00BE66E2" w:rsidP="00BE66E2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BE66E2" w:rsidRDefault="00C945C7" w:rsidP="00BB67B0">
      <w:pPr>
        <w:pStyle w:val="a6"/>
        <w:spacing w:after="160" w:line="360" w:lineRule="auto"/>
        <w:ind w:left="49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oundrect id="_x0000_s1062" style="position:absolute;left:0;text-align:left;margin-left:21pt;margin-top:16.1pt;width:468.75pt;height:71.4pt;z-index:3" arcsize="10923f" wrapcoords="2813 -65 2009 65 301 776 -100 1746 -100 19854 402 20630 402 20889 2311 21600 2913 21600 18586 21600 19189 21600 21098 20824 21700 19595 21700 1940 21299 776 19490 65 18687 -65 2813 -65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062" inset=",7.2pt,,7.2pt">
              <w:txbxContent>
                <w:p w:rsidR="00BB67B0" w:rsidRDefault="00414F81" w:rsidP="00BB67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C7568E">
                    <w:rPr>
                      <w:rFonts w:ascii="Times New Roman" w:hAnsi="Times New Roman"/>
                      <w:b/>
                      <w:sz w:val="20"/>
                    </w:rPr>
                    <w:t xml:space="preserve">Базові дисципліни </w:t>
                  </w:r>
                </w:p>
                <w:p w:rsidR="00414F81" w:rsidRPr="00080368" w:rsidRDefault="00BB67B0" w:rsidP="00BB67B0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BB67B0">
                    <w:rPr>
                      <w:rFonts w:ascii="Times New Roman" w:hAnsi="Times New Roman"/>
                      <w:sz w:val="20"/>
                    </w:rPr>
                    <w:t>Іноземна мова професійного спрямування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,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>Фізіологія ЦНС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,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>Організаційна культура</w:t>
                  </w:r>
                  <w:r>
                    <w:rPr>
                      <w:rFonts w:ascii="Times New Roman" w:hAnsi="Times New Roman"/>
                      <w:sz w:val="20"/>
                    </w:rPr>
                    <w:t>, З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>агальна теорія та методи психологічної науки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,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>Психологічна оцінка та діагностика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,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>Професійний дизайн  та професійна етика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,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>Нові концепції в психології розвитку</w:t>
                  </w:r>
                </w:p>
              </w:txbxContent>
            </v:textbox>
            <w10:wrap type="tight"/>
          </v:roundrect>
        </w:pict>
      </w:r>
      <w:r w:rsidR="00FA12BA">
        <w:rPr>
          <w:rFonts w:ascii="Times New Roman" w:hAnsi="Times New Roman"/>
          <w:b/>
          <w:sz w:val="28"/>
          <w:szCs w:val="28"/>
        </w:rPr>
        <w:pict w14:anchorId="6CB95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5.6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BE66E2" w:rsidRDefault="00BE66E2" w:rsidP="00BE66E2">
      <w:pPr>
        <w:pStyle w:val="a6"/>
        <w:spacing w:after="160" w:line="360" w:lineRule="auto"/>
        <w:ind w:left="5606"/>
        <w:rPr>
          <w:rFonts w:ascii="Times New Roman" w:hAnsi="Times New Roman"/>
          <w:b/>
          <w:sz w:val="28"/>
          <w:szCs w:val="28"/>
        </w:rPr>
      </w:pPr>
    </w:p>
    <w:p w:rsidR="00BE66E2" w:rsidRDefault="00BE66E2" w:rsidP="00BE66E2">
      <w:pPr>
        <w:pStyle w:val="a6"/>
        <w:spacing w:after="160" w:line="360" w:lineRule="auto"/>
        <w:ind w:left="5606"/>
        <w:rPr>
          <w:rFonts w:ascii="Times New Roman" w:hAnsi="Times New Roman"/>
          <w:b/>
          <w:sz w:val="28"/>
          <w:szCs w:val="28"/>
        </w:rPr>
      </w:pPr>
    </w:p>
    <w:p w:rsidR="00BE66E2" w:rsidRDefault="00C945C7" w:rsidP="00BE66E2">
      <w:pPr>
        <w:pStyle w:val="a6"/>
        <w:spacing w:after="160" w:line="360" w:lineRule="auto"/>
        <w:ind w:left="560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252.05pt;margin-top:3.3pt;width:.05pt;height:23.35pt;z-index:7" o:connectortype="straight">
            <v:stroke endarrow="block"/>
          </v:shape>
        </w:pict>
      </w:r>
    </w:p>
    <w:p w:rsidR="00BE66E2" w:rsidRDefault="00C945C7" w:rsidP="00BE66E2">
      <w:pPr>
        <w:pStyle w:val="a6"/>
        <w:spacing w:after="160" w:line="360" w:lineRule="auto"/>
        <w:ind w:left="560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roundrect id="_x0000_s1085" style="position:absolute;left:0;text-align:left;margin-left:28.5pt;margin-top:2.5pt;width:468.75pt;height:59.9pt;z-index:9" arcsize="10923f" wrapcoords="2813 -65 2009 65 301 776 -100 1746 -100 19854 402 20630 402 20889 2311 21600 2913 21600 18586 21600 19189 21600 21098 20824 21700 19595 21700 1940 21299 776 19490 65 18687 -65 2813 -65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085" inset=",7.2pt,,7.2pt">
              <w:txbxContent>
                <w:p w:rsidR="00BB67B0" w:rsidRDefault="00BB67B0" w:rsidP="00BB67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Вибіркові</w:t>
                  </w:r>
                  <w:r w:rsidRPr="00C7568E">
                    <w:rPr>
                      <w:rFonts w:ascii="Times New Roman" w:hAnsi="Times New Roman"/>
                      <w:b/>
                      <w:sz w:val="20"/>
                    </w:rPr>
                    <w:t xml:space="preserve"> дисципліни </w:t>
                  </w:r>
                </w:p>
                <w:p w:rsidR="00BB67B0" w:rsidRPr="00080368" w:rsidRDefault="00BB67B0" w:rsidP="00BB67B0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BB67B0">
                    <w:rPr>
                      <w:rFonts w:ascii="Times New Roman" w:hAnsi="Times New Roman"/>
                      <w:sz w:val="20"/>
                    </w:rPr>
                    <w:t>Організаційна психологія та організаційне консультування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,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>Теорія та практика онлайн психологічного консультування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,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>Вступ до медіаціїї та посередництва</w:t>
                  </w:r>
                </w:p>
              </w:txbxContent>
            </v:textbox>
            <w10:wrap type="tight"/>
          </v:roundrect>
        </w:pict>
      </w:r>
    </w:p>
    <w:p w:rsidR="00BE66E2" w:rsidRDefault="00BE66E2" w:rsidP="00BE66E2">
      <w:pPr>
        <w:pStyle w:val="a6"/>
        <w:spacing w:after="160" w:line="360" w:lineRule="auto"/>
        <w:ind w:left="5606"/>
        <w:rPr>
          <w:rFonts w:ascii="Times New Roman" w:hAnsi="Times New Roman"/>
          <w:b/>
          <w:sz w:val="28"/>
          <w:szCs w:val="28"/>
        </w:rPr>
      </w:pPr>
    </w:p>
    <w:p w:rsidR="00BE66E2" w:rsidRDefault="00FA12BA" w:rsidP="00BE66E2">
      <w:pPr>
        <w:pStyle w:val="a6"/>
        <w:spacing w:after="160" w:line="360" w:lineRule="auto"/>
        <w:ind w:left="560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 w14:anchorId="2EE6201E">
          <v:shape id="_x0000_i1026" type="#_x0000_t75" style="width:12pt;height:18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BE66E2" w:rsidRDefault="00C945C7" w:rsidP="00BB67B0">
      <w:pPr>
        <w:pStyle w:val="a6"/>
        <w:spacing w:after="160" w:line="360" w:lineRule="auto"/>
        <w:ind w:left="49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oundrect id="_x0000_s1063" style="position:absolute;left:0;text-align:left;margin-left:123.75pt;margin-top:14.7pt;width:250.5pt;height:27.15pt;z-index:4" arcsize="10923f" wrapcoords="453 -304 -65 913 -65 19775 259 21600 388 21600 21147 21600 21212 21600 21665 19470 21665 2434 21406 304 21083 -304 453 -304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063" inset=",7.2pt,,7.2pt">
              <w:txbxContent>
                <w:p w:rsidR="00414F81" w:rsidRPr="004C13B7" w:rsidRDefault="00414F81" w:rsidP="00BE66E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 СЕМЕСТР</w:t>
                  </w:r>
                </w:p>
              </w:txbxContent>
            </v:textbox>
            <w10:wrap type="tight"/>
          </v:roundrect>
        </w:pict>
      </w:r>
      <w:r w:rsidR="00FA12BA">
        <w:rPr>
          <w:rFonts w:ascii="Times New Roman" w:hAnsi="Times New Roman"/>
          <w:b/>
          <w:sz w:val="28"/>
          <w:szCs w:val="28"/>
        </w:rPr>
        <w:pict w14:anchorId="2002943F">
          <v:shape id="_x0000_i1027" type="#_x0000_t75" style="width:12pt;height:18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BE66E2" w:rsidRDefault="00BE66E2" w:rsidP="00BE66E2">
      <w:pPr>
        <w:pStyle w:val="a6"/>
        <w:spacing w:after="160" w:line="360" w:lineRule="auto"/>
        <w:ind w:left="5606"/>
        <w:rPr>
          <w:rFonts w:ascii="Times New Roman" w:hAnsi="Times New Roman"/>
          <w:b/>
          <w:sz w:val="28"/>
          <w:szCs w:val="28"/>
        </w:rPr>
      </w:pPr>
    </w:p>
    <w:p w:rsidR="00BE66E2" w:rsidRDefault="00C945C7" w:rsidP="00BB67B0">
      <w:pPr>
        <w:pStyle w:val="a6"/>
        <w:spacing w:after="160" w:line="360" w:lineRule="auto"/>
        <w:ind w:left="4962"/>
        <w:rPr>
          <w:rFonts w:ascii="Times New Roman" w:hAnsi="Times New Roman"/>
          <w:b/>
          <w:sz w:val="28"/>
          <w:szCs w:val="28"/>
        </w:rPr>
      </w:pPr>
      <w:r>
        <w:rPr>
          <w:noProof/>
          <w:lang w:val="ru-RU" w:eastAsia="ru-RU"/>
        </w:rPr>
        <w:pict>
          <v:roundrect id="_x0000_s1102" style="position:absolute;left:0;text-align:left;margin-left:21pt;margin-top:16.1pt;width:468.75pt;height:59.05pt;z-index:10" arcsize="10923f" wrapcoords="2813 -65 2009 65 301 776 -100 1746 -100 19854 402 20630 402 20889 2311 21600 2913 21600 18586 21600 19189 21600 21098 20824 21700 19595 21700 1940 21299 776 19490 65 18687 -65 2813 -65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102" inset=",7.2pt,,7.2pt">
              <w:txbxContent>
                <w:p w:rsidR="00BB67B0" w:rsidRDefault="00BB67B0" w:rsidP="00BE66E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C7568E">
                    <w:rPr>
                      <w:rFonts w:ascii="Times New Roman" w:hAnsi="Times New Roman"/>
                      <w:b/>
                      <w:sz w:val="20"/>
                    </w:rPr>
                    <w:t xml:space="preserve">Базові дисципліни </w:t>
                  </w:r>
                </w:p>
                <w:p w:rsidR="00BB67B0" w:rsidRPr="00080368" w:rsidRDefault="00BB67B0" w:rsidP="00BE66E2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Організації науков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их досліджень та аналіз даних; </w:t>
                  </w: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Патопсихологія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Нейропсихологічна оцінка і реабілітація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Онкопсихологія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Загальна теорія та методи Клінічної психології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Фахова практика</w:t>
                  </w:r>
                </w:p>
              </w:txbxContent>
            </v:textbox>
            <w10:wrap type="tight"/>
          </v:roundrect>
        </w:pict>
      </w:r>
      <w:r>
        <w:rPr>
          <w:noProof/>
        </w:rPr>
        <w:pict>
          <v:roundrect id="_x0000_s1064" style="position:absolute;left:0;text-align:left;margin-left:21pt;margin-top:16.1pt;width:468.75pt;height:59.05pt;z-index:5" arcsize="10923f" wrapcoords="2813 -65 2009 65 301 776 -100 1746 -100 19854 402 20630 402 20889 2311 21600 2913 21600 18586 21600 19189 21600 21098 20824 21700 19595 21700 1940 21299 776 19490 65 18687 -65 2813 -65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064" inset=",7.2pt,,7.2pt">
              <w:txbxContent>
                <w:p w:rsidR="00414F81" w:rsidRDefault="00414F81" w:rsidP="00BE66E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C7568E">
                    <w:rPr>
                      <w:rFonts w:ascii="Times New Roman" w:hAnsi="Times New Roman"/>
                      <w:b/>
                      <w:sz w:val="20"/>
                    </w:rPr>
                    <w:t xml:space="preserve">Базові дисципліни </w:t>
                  </w:r>
                </w:p>
                <w:p w:rsidR="00414F81" w:rsidRPr="00080368" w:rsidRDefault="00BB67B0" w:rsidP="00BE66E2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Організації науков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их досліджень та аналіз даних; </w:t>
                  </w: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Патопсихологія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Нейропсихологічна оцінка і реабілітація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Онкопсихологія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Загальна теорія та методи Клінічної психології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  <w:szCs w:val="24"/>
                    </w:rPr>
                    <w:t>Фахова практика</w:t>
                  </w:r>
                </w:p>
              </w:txbxContent>
            </v:textbox>
            <w10:wrap type="tight"/>
          </v:roundrect>
        </w:pict>
      </w:r>
      <w:r w:rsidR="00FA12BA">
        <w:rPr>
          <w:rFonts w:ascii="Times New Roman" w:hAnsi="Times New Roman"/>
          <w:b/>
          <w:sz w:val="28"/>
          <w:szCs w:val="28"/>
        </w:rPr>
        <w:pict w14:anchorId="7FA01725">
          <v:shape id="_x0000_i1028" type="#_x0000_t75" style="width:12pt;height:18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C36F84" w:rsidRDefault="00C36F84" w:rsidP="00962DD4">
      <w:pPr>
        <w:pStyle w:val="a6"/>
        <w:spacing w:after="160" w:line="360" w:lineRule="auto"/>
        <w:ind w:left="5606"/>
        <w:rPr>
          <w:rFonts w:ascii="Times New Roman" w:hAnsi="Times New Roman"/>
          <w:b/>
          <w:sz w:val="28"/>
          <w:szCs w:val="28"/>
        </w:rPr>
      </w:pPr>
    </w:p>
    <w:p w:rsidR="00C36F84" w:rsidRDefault="00C36F84" w:rsidP="00962DD4">
      <w:pPr>
        <w:pStyle w:val="a6"/>
        <w:spacing w:after="160" w:line="360" w:lineRule="auto"/>
        <w:ind w:left="5606"/>
        <w:rPr>
          <w:rFonts w:ascii="Times New Roman" w:hAnsi="Times New Roman"/>
          <w:b/>
          <w:sz w:val="28"/>
          <w:szCs w:val="28"/>
        </w:rPr>
      </w:pPr>
    </w:p>
    <w:p w:rsidR="00C36F84" w:rsidRDefault="00C945C7" w:rsidP="00C32692">
      <w:pPr>
        <w:spacing w:after="0" w:line="240" w:lineRule="auto"/>
        <w:ind w:firstLine="510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oundrect id="_x0000_s1066" style="position:absolute;left:0;text-align:left;margin-left:27.75pt;margin-top:15.15pt;width:468.75pt;height:70.1pt;z-index:6" arcsize="10923f" wrapcoords="2813 -65 2009 65 301 776 -100 1746 -100 19854 402 20630 402 20889 2311 21600 2913 21600 18586 21600 19189 21600 21098 20824 21700 19595 21700 1940 21299 776 19490 65 18687 -65 2813 -65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066" inset=",7.2pt,,7.2pt">
              <w:txbxContent>
                <w:p w:rsidR="00BB67B0" w:rsidRPr="00BB67B0" w:rsidRDefault="00BB67B0" w:rsidP="00BB67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BB67B0">
                    <w:rPr>
                      <w:rFonts w:ascii="Times New Roman" w:hAnsi="Times New Roman"/>
                      <w:b/>
                      <w:sz w:val="20"/>
                    </w:rPr>
                    <w:t>Вибіркові дисципліни</w:t>
                  </w:r>
                </w:p>
                <w:p w:rsidR="00414F81" w:rsidRPr="00080368" w:rsidRDefault="00BB67B0" w:rsidP="00BE66E2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BB67B0">
                    <w:rPr>
                      <w:rFonts w:ascii="Times New Roman" w:hAnsi="Times New Roman"/>
                      <w:sz w:val="20"/>
                    </w:rPr>
                    <w:t>Психологія старіння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>Теорія та практика психоаналізу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>Теорія та практика супервізії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ab/>
                    <w:t xml:space="preserve"> Психологічна оцінка та діагностика в клініці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>Соціальна психологія груп та технології групової роботи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; </w:t>
                  </w:r>
                  <w:r w:rsidRPr="00BB67B0">
                    <w:rPr>
                      <w:rFonts w:ascii="Times New Roman" w:hAnsi="Times New Roman"/>
                      <w:sz w:val="20"/>
                    </w:rPr>
                    <w:t xml:space="preserve"> Психологія девіантної поведінки та психологічна допомога особистості з девіантною поведінкою</w:t>
                  </w:r>
                </w:p>
              </w:txbxContent>
            </v:textbox>
            <w10:wrap type="tight"/>
          </v:roundrect>
        </w:pict>
      </w:r>
      <w:r w:rsidR="00FA12BA">
        <w:rPr>
          <w:rFonts w:ascii="Times New Roman" w:hAnsi="Times New Roman"/>
          <w:b/>
          <w:sz w:val="28"/>
          <w:szCs w:val="28"/>
        </w:rPr>
        <w:pict>
          <v:shape id="_x0000_i1029" type="#_x0000_t75" style="width:9.6pt;height:15.6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CD5434" w:rsidRDefault="00CD5434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A65EFA" w:rsidRDefault="00A65EFA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A65EFA" w:rsidRDefault="00A65EFA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A65EFA" w:rsidRDefault="00A65EFA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A65EFA" w:rsidRDefault="00A65EFA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076" type="#_x0000_t32" style="position:absolute;left:0;text-align:left;margin-left:248.1pt;margin-top:6.4pt;width:0;height:15.6pt;z-index:8" o:connectortype="straight">
            <v:stroke endarrow="block"/>
          </v:shape>
        </w:pict>
      </w:r>
    </w:p>
    <w:p w:rsidR="00BB67B0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lastRenderedPageBreak/>
        <w:pict>
          <v:roundrect id="_x0000_s1105" style="position:absolute;left:0;text-align:left;margin-left:118.45pt;margin-top:5.4pt;width:250.5pt;height:27.15pt;z-index:11" arcsize="10923f" wrapcoords="453 -304 -65 913 -65 19775 259 21600 388 21600 21147 21600 21212 21600 21665 19470 21665 2434 21406 304 21083 -304 453 -304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105" inset=",7.2pt,,7.2pt">
              <w:txbxContent>
                <w:p w:rsidR="003336F5" w:rsidRPr="004C13B7" w:rsidRDefault="003336F5" w:rsidP="003336F5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 СЕМЕСТР</w:t>
                  </w:r>
                </w:p>
              </w:txbxContent>
            </v:textbox>
            <w10:wrap type="tight"/>
          </v:roundrect>
        </w:pict>
      </w:r>
    </w:p>
    <w:p w:rsidR="00BB67B0" w:rsidRDefault="00BB67B0" w:rsidP="003336F5">
      <w:pPr>
        <w:spacing w:after="0" w:line="240" w:lineRule="auto"/>
        <w:ind w:left="142" w:firstLine="12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C945C7" w:rsidP="003336F5">
      <w:pPr>
        <w:spacing w:after="0" w:line="240" w:lineRule="auto"/>
        <w:ind w:firstLine="49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0" type="#_x0000_t75" style="width:9.6pt;height:15.6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BB67B0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roundrect id="_x0000_s1109" style="position:absolute;left:0;text-align:left;margin-left:27.75pt;margin-top:4.3pt;width:468.75pt;height:72.75pt;z-index:12" arcsize="10923f" wrapcoords="2813 -65 2009 65 301 776 -100 1746 -100 19854 402 20630 402 20889 2311 21600 2913 21600 18586 21600 19189 21600 21098 20824 21700 19595 21700 1940 21299 776 19490 65 18687 -65 2813 -65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109" inset=",7.2pt,,7.2pt">
              <w:txbxContent>
                <w:p w:rsidR="003336F5" w:rsidRDefault="003336F5" w:rsidP="003336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C7568E">
                    <w:rPr>
                      <w:rFonts w:ascii="Times New Roman" w:hAnsi="Times New Roman"/>
                      <w:b/>
                      <w:sz w:val="20"/>
                    </w:rPr>
                    <w:t xml:space="preserve">Базові дисципліни </w:t>
                  </w:r>
                </w:p>
                <w:p w:rsidR="003336F5" w:rsidRPr="00C32692" w:rsidRDefault="003336F5" w:rsidP="003336F5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C32692">
                    <w:rPr>
                      <w:rFonts w:ascii="Times New Roman" w:hAnsi="Times New Roman"/>
                      <w:sz w:val="20"/>
                    </w:rPr>
                    <w:t>Психологічне консультування в мультидисциплінарному підході;  Сучасна психіатрична пропедевтика; Дитяча психіатрія та патопсихологія; Теорія та методи соціальна психології; Судова психологія: теорія та експертна практика; Курсова робота з фаху</w:t>
                  </w:r>
                </w:p>
              </w:txbxContent>
            </v:textbox>
            <w10:wrap type="tight"/>
          </v:roundrect>
        </w:pict>
      </w: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1" type="#_x0000_t75" style="width:9.6pt;height:15.6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BB67B0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roundrect id="_x0000_s1112" style="position:absolute;left:0;text-align:left;margin-left:21pt;margin-top:4.1pt;width:468.75pt;height:70.1pt;z-index:13" arcsize="10923f" wrapcoords="2813 -65 2009 65 301 776 -100 1746 -100 19854 402 20630 402 20889 2311 21600 2913 21600 18586 21600 19189 21600 21098 20824 21700 19595 21700 1940 21299 776 19490 65 18687 -65 2813 -65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112" inset=",7.2pt,,7.2pt">
              <w:txbxContent>
                <w:p w:rsidR="003336F5" w:rsidRDefault="003336F5" w:rsidP="003336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BB67B0">
                    <w:rPr>
                      <w:rFonts w:ascii="Times New Roman" w:hAnsi="Times New Roman"/>
                      <w:b/>
                      <w:sz w:val="20"/>
                    </w:rPr>
                    <w:t>Вибіркові дисципліни</w:t>
                  </w:r>
                </w:p>
                <w:p w:rsidR="00C32692" w:rsidRPr="00C32692" w:rsidRDefault="00C32692" w:rsidP="00C32692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C32692">
                    <w:rPr>
                      <w:rFonts w:ascii="Times New Roman" w:hAnsi="Times New Roman"/>
                      <w:sz w:val="20"/>
                    </w:rPr>
                    <w:t xml:space="preserve">Транзактний аналіз; Психотерапії дітей, підлітків та їх сімей; Групова психотерапія; Технології психологічного тренінгу; Психологія сексуальності; Психологія травми та кризове консультування; </w:t>
                  </w:r>
                </w:p>
              </w:txbxContent>
            </v:textbox>
            <w10:wrap type="tight"/>
          </v:roundrect>
        </w:pict>
      </w: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2" type="#_x0000_t75" style="width:9.6pt;height:15.6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BB67B0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roundrect id="_x0000_s1114" style="position:absolute;left:0;text-align:left;margin-left:111.7pt;margin-top:2.85pt;width:289.55pt;height:27.15pt;z-index:14" arcsize="10923f" wrapcoords="453 -304 -65 913 -65 19775 259 21600 388 21600 21147 21600 21212 21600 21665 19470 21665 2434 21406 304 21083 -304 453 -304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114" inset=",7.2pt,,7.2pt">
              <w:txbxContent>
                <w:p w:rsidR="00C32692" w:rsidRPr="004C13B7" w:rsidRDefault="00C32692" w:rsidP="00C3269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4 СЕМЕСТР</w:t>
                  </w:r>
                </w:p>
              </w:txbxContent>
            </v:textbox>
            <w10:wrap type="tight"/>
          </v:roundrect>
        </w:pict>
      </w:r>
    </w:p>
    <w:p w:rsidR="00BB67B0" w:rsidRDefault="00BB67B0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BB67B0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3" type="#_x0000_t75" style="width:9.6pt;height:15.6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C32692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roundrect id="_x0000_s1116" style="position:absolute;left:0;text-align:left;margin-left:27.75pt;margin-top:12.3pt;width:468.75pt;height:72.75pt;z-index:15" arcsize="10923f" wrapcoords="2813 -65 2009 65 301 776 -100 1746 -100 19854 402 20630 402 20889 2311 21600 2913 21600 18586 21600 19189 21600 21098 20824 21700 19595 21700 1940 21299 776 19490 65 18687 -65 2813 -65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116" inset=",7.2pt,,7.2pt">
              <w:txbxContent>
                <w:p w:rsidR="00C32692" w:rsidRDefault="00C32692" w:rsidP="00C326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C7568E">
                    <w:rPr>
                      <w:rFonts w:ascii="Times New Roman" w:hAnsi="Times New Roman"/>
                      <w:b/>
                      <w:sz w:val="20"/>
                    </w:rPr>
                    <w:t xml:space="preserve">Базові дисципліни </w:t>
                  </w:r>
                </w:p>
                <w:p w:rsidR="00C32692" w:rsidRDefault="00C32692" w:rsidP="00C32692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C32692">
                    <w:rPr>
                      <w:rFonts w:ascii="Times New Roman" w:hAnsi="Times New Roman"/>
                      <w:sz w:val="20"/>
                    </w:rPr>
                    <w:t>Міждисциплінарний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підхід в психофармокологіїї; </w:t>
                  </w:r>
                  <w:r w:rsidRPr="00C32692">
                    <w:rPr>
                      <w:rFonts w:ascii="Times New Roman" w:hAnsi="Times New Roman"/>
                      <w:sz w:val="20"/>
                    </w:rPr>
                    <w:t>Психосо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матичний підхід в психології; Переддипломна практика; </w:t>
                  </w:r>
                </w:p>
              </w:txbxContent>
            </v:textbox>
            <w10:wrap type="tight"/>
          </v:roundrect>
        </w:pict>
      </w: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FA12BA" w:rsidP="00A65EFA">
      <w:pPr>
        <w:spacing w:after="0" w:line="240" w:lineRule="auto"/>
        <w:ind w:firstLine="49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4" type="#_x0000_t75" style="width:9.6pt;height:15.6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C32692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roundrect id="_x0000_s1119" style="position:absolute;left:0;text-align:left;margin-left:25.65pt;margin-top:.2pt;width:468.75pt;height:65.6pt;z-index:17" arcsize="10923f" wrapcoords="2813 -65 2009 65 301 776 -100 1746 -100 19854 402 20630 402 20889 2311 21600 2913 21600 18586 21600 19189 21600 21098 20824 21700 19595 21700 1940 21299 776 19490 65 18687 -65 2813 -65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119" inset=",7.2pt,,7.2pt">
              <w:txbxContent>
                <w:p w:rsidR="00E14D37" w:rsidRDefault="00E14D37" w:rsidP="00E14D3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BB67B0">
                    <w:rPr>
                      <w:rFonts w:ascii="Times New Roman" w:hAnsi="Times New Roman"/>
                      <w:b/>
                      <w:sz w:val="20"/>
                    </w:rPr>
                    <w:t>Вибіркові дисципліни</w:t>
                  </w:r>
                </w:p>
                <w:p w:rsidR="00E14D37" w:rsidRPr="00C32692" w:rsidRDefault="00E14D37" w:rsidP="00E14D37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Теорія та практика псих одрами; </w:t>
                  </w:r>
                  <w:r w:rsidRPr="00E14D37">
                    <w:rPr>
                      <w:rFonts w:ascii="Times New Roman" w:hAnsi="Times New Roman"/>
                      <w:sz w:val="20"/>
                    </w:rPr>
                    <w:t>Теорія та практика гештальт терапії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; </w:t>
                  </w:r>
                  <w:r w:rsidRPr="00E14D37">
                    <w:rPr>
                      <w:rFonts w:ascii="Times New Roman" w:hAnsi="Times New Roman"/>
                      <w:sz w:val="20"/>
                    </w:rPr>
                    <w:t>Теорія та практика к</w:t>
                  </w:r>
                  <w:r>
                    <w:rPr>
                      <w:rFonts w:ascii="Times New Roman" w:hAnsi="Times New Roman"/>
                      <w:sz w:val="20"/>
                    </w:rPr>
                    <w:t>онгітивно- поведінкової терапії;</w:t>
                  </w:r>
                  <w:r w:rsidRPr="00E14D37">
                    <w:rPr>
                      <w:rFonts w:ascii="Times New Roman" w:hAnsi="Times New Roman"/>
                      <w:sz w:val="20"/>
                    </w:rPr>
                    <w:t xml:space="preserve"> Теорія та практика клієнт-центрованої терапії</w:t>
                  </w:r>
                </w:p>
              </w:txbxContent>
            </v:textbox>
            <w10:wrap type="tight"/>
          </v:roundrect>
        </w:pict>
      </w: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FA12BA" w:rsidP="002B6BAC">
      <w:pPr>
        <w:spacing w:after="0" w:line="240" w:lineRule="auto"/>
        <w:ind w:firstLine="49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5" type="#_x0000_t75" style="width:9.6pt;height:15.6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roundrect id="_x0000_s1117" style="position:absolute;left:0;text-align:left;margin-left:92.25pt;margin-top:1.4pt;width:328.5pt;height:36pt;z-index:16" arcsize="10923f" wrapcoords="2100 -180 1200 0 -150 1800 -150 18720 0 19980 1650 21600 1950 21600 19500 21600 19800 21600 21600 19980 21750 18000 21750 1980 20100 0 19350 -180 2100 -18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117" inset=",7.2pt,,7.2pt">
              <w:txbxContent>
                <w:p w:rsidR="00C32692" w:rsidRPr="00141181" w:rsidRDefault="00C32692" w:rsidP="00C3269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32692">
                    <w:rPr>
                      <w:rFonts w:ascii="Times New Roman" w:hAnsi="Times New Roman"/>
                      <w:b/>
                    </w:rPr>
                    <w:t>Підготовка кваліфікаційної роботи  магістра та атестація</w:t>
                  </w:r>
                </w:p>
              </w:txbxContent>
            </v:textbox>
            <w10:wrap type="tight"/>
          </v:roundrect>
        </w:pict>
      </w: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FA12BA" w:rsidP="002B6BAC">
      <w:pPr>
        <w:spacing w:after="0" w:line="240" w:lineRule="auto"/>
        <w:ind w:firstLine="510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6" type="#_x0000_t75" style="width:9.6pt;height:15.6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C32692" w:rsidRDefault="00C945C7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ru-RU" w:eastAsia="ru-RU"/>
        </w:rPr>
        <w:pict>
          <v:roundrect id="_x0000_s1061" style="position:absolute;left:0;text-align:left;margin-left:92.25pt;margin-top:14.65pt;width:328.5pt;height:36pt;z-index:2" arcsize="10923f" wrapcoords="2100 -180 1200 0 -150 1800 -150 18720 0 19980 1650 21600 1950 21600 19500 21600 19800 21600 21600 19980 21750 18000 21750 1980 20100 0 19350 -180 2100 -18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061" inset=",7.2pt,,7.2pt">
              <w:txbxContent>
                <w:p w:rsidR="00414F81" w:rsidRPr="00141181" w:rsidRDefault="00C32692" w:rsidP="00BE66E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Атестаційний екзамен за спеціальністю</w:t>
                  </w:r>
                </w:p>
              </w:txbxContent>
            </v:textbox>
            <w10:wrap type="tight"/>
          </v:roundrect>
        </w:pict>
      </w: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2692" w:rsidRDefault="00C32692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2B6BAC" w:rsidRDefault="002B6BAC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A65EFA" w:rsidRDefault="00A65EFA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A65EFA" w:rsidRDefault="00A65EFA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A65EFA" w:rsidRDefault="00A65EFA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A65EFA" w:rsidRDefault="00A65EFA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A65EFA" w:rsidRDefault="00A65EFA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C36F84" w:rsidRDefault="00C36F84" w:rsidP="00962DD4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430140">
        <w:rPr>
          <w:rFonts w:ascii="Times New Roman" w:hAnsi="Times New Roman"/>
          <w:b/>
          <w:sz w:val="28"/>
          <w:szCs w:val="28"/>
        </w:rPr>
        <w:t>ФОРМА АТЕСТАЦІЇ ЗДОБУВАЧІВ ВИЩОЇ ОСВІТИ</w:t>
      </w:r>
    </w:p>
    <w:p w:rsidR="00C36F84" w:rsidRDefault="00C36F84" w:rsidP="00962DD4">
      <w:pPr>
        <w:spacing w:after="0" w:line="240" w:lineRule="auto"/>
        <w:ind w:firstLine="318"/>
        <w:jc w:val="center"/>
        <w:rPr>
          <w:rFonts w:ascii="Times New Roman" w:hAnsi="Times New Roman"/>
          <w:sz w:val="28"/>
          <w:szCs w:val="28"/>
        </w:rPr>
      </w:pPr>
    </w:p>
    <w:p w:rsidR="00C36F84" w:rsidRDefault="00B32993" w:rsidP="00574006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Атестація випускника освітньо-професійної</w:t>
      </w:r>
      <w:r w:rsidR="00C36F84">
        <w:rPr>
          <w:rFonts w:ascii="Times New Roman" w:hAnsi="Times New Roman"/>
          <w:sz w:val="28"/>
          <w:szCs w:val="28"/>
        </w:rPr>
        <w:t xml:space="preserve"> програми “Клінічна психологія” спеціальності 053 “Психологія” проводиться у формі </w:t>
      </w:r>
      <w:r>
        <w:rPr>
          <w:rFonts w:ascii="Times New Roman" w:hAnsi="Times New Roman"/>
          <w:sz w:val="28"/>
          <w:szCs w:val="28"/>
        </w:rPr>
        <w:t>атестаційного</w:t>
      </w:r>
      <w:r w:rsidR="00C36F84" w:rsidRPr="00586D91">
        <w:rPr>
          <w:rFonts w:ascii="Times New Roman" w:hAnsi="Times New Roman"/>
          <w:sz w:val="28"/>
          <w:szCs w:val="28"/>
        </w:rPr>
        <w:t xml:space="preserve"> </w:t>
      </w:r>
      <w:r w:rsidR="00C36F84">
        <w:rPr>
          <w:rFonts w:ascii="Times New Roman" w:hAnsi="Times New Roman"/>
          <w:sz w:val="28"/>
          <w:szCs w:val="28"/>
        </w:rPr>
        <w:t>іспит</w:t>
      </w:r>
      <w:r w:rsidR="00C36F84" w:rsidRPr="00586D91">
        <w:rPr>
          <w:rFonts w:ascii="Times New Roman" w:hAnsi="Times New Roman"/>
          <w:sz w:val="28"/>
          <w:szCs w:val="28"/>
        </w:rPr>
        <w:t xml:space="preserve">у </w:t>
      </w:r>
      <w:r w:rsidR="00C36F84">
        <w:rPr>
          <w:rFonts w:ascii="Times New Roman" w:hAnsi="Times New Roman"/>
          <w:sz w:val="28"/>
          <w:szCs w:val="28"/>
        </w:rPr>
        <w:t xml:space="preserve">та </w:t>
      </w:r>
      <w:r w:rsidR="00C36F84" w:rsidRPr="00586D91">
        <w:rPr>
          <w:rFonts w:ascii="Times New Roman" w:hAnsi="Times New Roman"/>
          <w:sz w:val="28"/>
          <w:szCs w:val="28"/>
        </w:rPr>
        <w:t>публічного захисту (демонстрації)</w:t>
      </w:r>
      <w:r w:rsidR="00C36F84">
        <w:rPr>
          <w:rFonts w:ascii="Times New Roman" w:hAnsi="Times New Roman"/>
          <w:sz w:val="28"/>
          <w:szCs w:val="28"/>
        </w:rPr>
        <w:t xml:space="preserve"> </w:t>
      </w:r>
      <w:r w:rsidR="00C36F84" w:rsidRPr="00586D91">
        <w:rPr>
          <w:rFonts w:ascii="Times New Roman" w:hAnsi="Times New Roman"/>
          <w:sz w:val="28"/>
          <w:szCs w:val="28"/>
        </w:rPr>
        <w:t>кваліфікаційної роботи</w:t>
      </w:r>
      <w:r>
        <w:rPr>
          <w:rFonts w:ascii="Times New Roman" w:hAnsi="Times New Roman"/>
          <w:sz w:val="28"/>
          <w:szCs w:val="28"/>
        </w:rPr>
        <w:t xml:space="preserve"> магістра</w:t>
      </w:r>
      <w:r w:rsidR="00C36F84">
        <w:rPr>
          <w:rFonts w:ascii="Times New Roman" w:hAnsi="Times New Roman"/>
          <w:sz w:val="28"/>
          <w:szCs w:val="28"/>
        </w:rPr>
        <w:t xml:space="preserve"> і завершується видачею документа встановленого зразка про присудження йому ступеня магістра із присвоєнням кваліфікації: магістр психології за освітньою</w:t>
      </w:r>
      <w:r>
        <w:rPr>
          <w:rFonts w:ascii="Times New Roman" w:hAnsi="Times New Roman"/>
          <w:sz w:val="28"/>
          <w:szCs w:val="28"/>
        </w:rPr>
        <w:t xml:space="preserve"> програмою “Клінічна психологія</w:t>
      </w:r>
      <w:r w:rsidR="00C36F84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C36F84" w:rsidRPr="00900D6F" w:rsidRDefault="00B32993" w:rsidP="006C2B5C">
      <w:pPr>
        <w:pStyle w:val="a6"/>
        <w:spacing w:after="0" w:line="240" w:lineRule="auto"/>
        <w:ind w:left="34" w:firstLine="3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  <w:lang w:eastAsia="en-US"/>
        </w:rPr>
        <w:t>Атестаційний</w:t>
      </w:r>
      <w:r w:rsidR="00C36F84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="00A72251">
        <w:rPr>
          <w:rFonts w:ascii="Times New Roman" w:hAnsi="Times New Roman"/>
          <w:sz w:val="28"/>
          <w:szCs w:val="24"/>
          <w:lang w:eastAsia="en-US"/>
        </w:rPr>
        <w:t xml:space="preserve">екзамент </w:t>
      </w:r>
      <w:r w:rsidR="00C36F84">
        <w:rPr>
          <w:rFonts w:ascii="Times New Roman" w:hAnsi="Times New Roman"/>
          <w:sz w:val="28"/>
          <w:szCs w:val="24"/>
          <w:lang w:eastAsia="en-US"/>
        </w:rPr>
        <w:t xml:space="preserve">проводиться </w:t>
      </w:r>
      <w:r w:rsidR="00C36F84" w:rsidRPr="00335EDE">
        <w:rPr>
          <w:rFonts w:ascii="Times New Roman" w:hAnsi="Times New Roman"/>
          <w:sz w:val="28"/>
          <w:szCs w:val="24"/>
          <w:lang w:eastAsia="en-US"/>
        </w:rPr>
        <w:t>у письмов</w:t>
      </w:r>
      <w:r w:rsidR="00A72251">
        <w:rPr>
          <w:rFonts w:ascii="Times New Roman" w:hAnsi="Times New Roman"/>
          <w:sz w:val="28"/>
          <w:szCs w:val="24"/>
          <w:lang w:eastAsia="en-US"/>
        </w:rPr>
        <w:t xml:space="preserve">ій формі, </w:t>
      </w:r>
      <w:r w:rsidR="00C36F84">
        <w:rPr>
          <w:rFonts w:ascii="Times New Roman" w:hAnsi="Times New Roman"/>
          <w:sz w:val="28"/>
          <w:szCs w:val="24"/>
          <w:lang w:eastAsia="en-US"/>
        </w:rPr>
        <w:t xml:space="preserve">шляхом </w:t>
      </w:r>
      <w:r w:rsidR="00C36F84" w:rsidRPr="00335EDE">
        <w:rPr>
          <w:rFonts w:ascii="Times New Roman" w:hAnsi="Times New Roman"/>
          <w:sz w:val="28"/>
          <w:szCs w:val="24"/>
          <w:lang w:eastAsia="en-US"/>
        </w:rPr>
        <w:t xml:space="preserve">особистої презентації </w:t>
      </w:r>
      <w:r w:rsidR="00A72251">
        <w:rPr>
          <w:rFonts w:ascii="Times New Roman" w:hAnsi="Times New Roman"/>
          <w:sz w:val="28"/>
          <w:szCs w:val="24"/>
          <w:lang w:eastAsia="en-US"/>
        </w:rPr>
        <w:t>здобувачем освіти</w:t>
      </w:r>
      <w:r w:rsidR="00C36F84" w:rsidRPr="00335EDE">
        <w:rPr>
          <w:rFonts w:ascii="Times New Roman" w:hAnsi="Times New Roman"/>
          <w:sz w:val="28"/>
          <w:szCs w:val="24"/>
          <w:lang w:eastAsia="en-US"/>
        </w:rPr>
        <w:t xml:space="preserve"> здобутих компетентностей, які дозволяють визначити рівень досягнення </w:t>
      </w:r>
      <w:r w:rsidR="00C36F84">
        <w:rPr>
          <w:rFonts w:ascii="Times New Roman" w:hAnsi="Times New Roman"/>
          <w:sz w:val="28"/>
          <w:szCs w:val="24"/>
          <w:lang w:eastAsia="en-US"/>
        </w:rPr>
        <w:t xml:space="preserve">програмних результатів. Мета </w:t>
      </w:r>
      <w:r>
        <w:rPr>
          <w:rFonts w:ascii="Times New Roman" w:hAnsi="Times New Roman"/>
          <w:sz w:val="28"/>
          <w:szCs w:val="24"/>
          <w:lang w:eastAsia="en-US"/>
        </w:rPr>
        <w:t>атестацйного</w:t>
      </w:r>
      <w:r w:rsidR="00C36F84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="00A72251">
        <w:rPr>
          <w:rFonts w:ascii="Times New Roman" w:hAnsi="Times New Roman"/>
          <w:sz w:val="28"/>
          <w:szCs w:val="24"/>
          <w:lang w:eastAsia="en-US"/>
        </w:rPr>
        <w:t xml:space="preserve">екзамену </w:t>
      </w:r>
      <w:r w:rsidR="00C36F84">
        <w:rPr>
          <w:rFonts w:ascii="Times New Roman" w:hAnsi="Times New Roman"/>
          <w:sz w:val="28"/>
          <w:szCs w:val="24"/>
          <w:lang w:eastAsia="en-US"/>
        </w:rPr>
        <w:t>–</w:t>
      </w:r>
      <w:r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="00C36F84">
        <w:rPr>
          <w:rFonts w:ascii="Times New Roman" w:hAnsi="Times New Roman"/>
          <w:sz w:val="28"/>
          <w:szCs w:val="28"/>
        </w:rPr>
        <w:t>перевірити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36F84">
        <w:rPr>
          <w:rFonts w:ascii="Times New Roman" w:hAnsi="Times New Roman"/>
          <w:sz w:val="28"/>
          <w:szCs w:val="28"/>
        </w:rPr>
        <w:t>сформований рівень здатностей визначати, аналізувати й пояснювати клініко-психологічні явища, ідентифікувати і формулювати психологічні проблеми та пропонувати шляхи їх розв’язання, проводити дослідження на належному науковому рівні</w:t>
      </w:r>
      <w:r>
        <w:rPr>
          <w:rFonts w:ascii="Times New Roman" w:hAnsi="Times New Roman"/>
          <w:sz w:val="28"/>
          <w:szCs w:val="28"/>
        </w:rPr>
        <w:t xml:space="preserve">; </w:t>
      </w:r>
      <w:r w:rsidR="00C36F84">
        <w:rPr>
          <w:rFonts w:ascii="Times New Roman" w:hAnsi="Times New Roman"/>
          <w:sz w:val="28"/>
          <w:szCs w:val="28"/>
        </w:rPr>
        <w:t>перевіря</w:t>
      </w:r>
      <w:r>
        <w:rPr>
          <w:rFonts w:ascii="Times New Roman" w:hAnsi="Times New Roman"/>
          <w:sz w:val="28"/>
          <w:szCs w:val="28"/>
        </w:rPr>
        <w:t>є</w:t>
      </w:r>
      <w:r w:rsidR="00C36F84">
        <w:rPr>
          <w:rFonts w:ascii="Times New Roman" w:hAnsi="Times New Roman"/>
          <w:sz w:val="28"/>
          <w:szCs w:val="28"/>
        </w:rPr>
        <w:t>ться здатність застосовувати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36F84" w:rsidRPr="00900D6F">
        <w:rPr>
          <w:rFonts w:ascii="Times New Roman" w:hAnsi="Times New Roman"/>
          <w:sz w:val="28"/>
          <w:szCs w:val="24"/>
        </w:rPr>
        <w:t>знання про закономірності функціонування психіки у нормі та патології для визначення та розв’язання клініко-психологічних завдань,</w:t>
      </w:r>
      <w:r w:rsidR="00C36F84" w:rsidRPr="00900D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розробляти стратегію та план дослідження та розв’язувати актуальні наукові,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36F84" w:rsidRPr="00900D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прикладні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36F84" w:rsidRPr="00900D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36F84" w:rsidRPr="00900D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практичні проблеми у галузі клінічної психології</w:t>
      </w:r>
      <w:r w:rsidR="00C36F84" w:rsidRPr="00A919AA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C36F84" w:rsidRPr="00335EDE" w:rsidRDefault="00B32993" w:rsidP="00574006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en-US"/>
        </w:rPr>
        <w:t>Кваліфікаційна робота м</w:t>
      </w:r>
      <w:r w:rsidR="00C36F84" w:rsidRPr="00335EDE">
        <w:rPr>
          <w:rFonts w:ascii="Times New Roman" w:hAnsi="Times New Roman"/>
          <w:sz w:val="28"/>
          <w:szCs w:val="24"/>
          <w:lang w:eastAsia="en-US"/>
        </w:rPr>
        <w:t>агіст</w:t>
      </w:r>
      <w:r>
        <w:rPr>
          <w:rFonts w:ascii="Times New Roman" w:hAnsi="Times New Roman"/>
          <w:sz w:val="28"/>
          <w:szCs w:val="24"/>
          <w:lang w:eastAsia="en-US"/>
        </w:rPr>
        <w:t xml:space="preserve">ра </w:t>
      </w:r>
      <w:r w:rsidR="00C36F84" w:rsidRPr="00335EDE">
        <w:rPr>
          <w:rFonts w:ascii="Times New Roman" w:hAnsi="Times New Roman"/>
          <w:sz w:val="28"/>
          <w:szCs w:val="24"/>
          <w:lang w:eastAsia="en-US"/>
        </w:rPr>
        <w:t>як форма атестації дає змогу оцінити рівень засвоєння здобувачем теоретичних знань, ступінь практичної підготовки та здатність до самостійного розв’язання прикладних задач у діяльності клінічного психолога</w:t>
      </w:r>
      <w:r w:rsidR="00C36F84">
        <w:rPr>
          <w:rFonts w:ascii="Times New Roman" w:hAnsi="Times New Roman"/>
          <w:sz w:val="28"/>
          <w:szCs w:val="24"/>
          <w:lang w:eastAsia="en-US"/>
        </w:rPr>
        <w:t xml:space="preserve"> та психолога-консультанта</w:t>
      </w:r>
      <w:r w:rsidR="00C36F84" w:rsidRPr="00335EDE">
        <w:rPr>
          <w:rFonts w:ascii="Times New Roman" w:hAnsi="Times New Roman"/>
          <w:sz w:val="28"/>
          <w:szCs w:val="24"/>
          <w:lang w:eastAsia="en-US"/>
        </w:rPr>
        <w:t>.</w:t>
      </w:r>
    </w:p>
    <w:p w:rsidR="00C36F84" w:rsidRDefault="00C36F84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  <w:r w:rsidRPr="00335EDE">
        <w:rPr>
          <w:rFonts w:ascii="Times New Roman" w:hAnsi="Times New Roman"/>
          <w:sz w:val="28"/>
          <w:szCs w:val="24"/>
          <w:lang w:eastAsia="en-US"/>
        </w:rPr>
        <w:t xml:space="preserve">Для оприлюднення, публічного ознайомлення зі змістом та запобігання академічного плагіату </w:t>
      </w:r>
      <w:r>
        <w:rPr>
          <w:rFonts w:ascii="Times New Roman" w:hAnsi="Times New Roman"/>
          <w:sz w:val="28"/>
          <w:szCs w:val="24"/>
          <w:lang w:eastAsia="en-US"/>
        </w:rPr>
        <w:t>магістерські р</w:t>
      </w:r>
      <w:r w:rsidRPr="00335EDE">
        <w:rPr>
          <w:rFonts w:ascii="Times New Roman" w:hAnsi="Times New Roman"/>
          <w:sz w:val="28"/>
          <w:szCs w:val="24"/>
          <w:lang w:eastAsia="en-US"/>
        </w:rPr>
        <w:t xml:space="preserve">оботи мають бути розміщені на </w:t>
      </w:r>
      <w:r w:rsidR="00B32993">
        <w:rPr>
          <w:rFonts w:ascii="Times New Roman" w:hAnsi="Times New Roman"/>
          <w:sz w:val="28"/>
          <w:szCs w:val="24"/>
          <w:lang w:eastAsia="en-US"/>
        </w:rPr>
        <w:t xml:space="preserve">електронних </w:t>
      </w:r>
      <w:r w:rsidRPr="00335EDE">
        <w:rPr>
          <w:rFonts w:ascii="Times New Roman" w:hAnsi="Times New Roman"/>
          <w:sz w:val="28"/>
          <w:szCs w:val="24"/>
          <w:lang w:eastAsia="en-US"/>
        </w:rPr>
        <w:t xml:space="preserve">ресурсах </w:t>
      </w:r>
      <w:r w:rsidR="00B32993">
        <w:rPr>
          <w:rFonts w:ascii="Times New Roman" w:hAnsi="Times New Roman"/>
          <w:sz w:val="28"/>
          <w:szCs w:val="24"/>
          <w:lang w:eastAsia="en-US"/>
        </w:rPr>
        <w:t>ТОВ «Київський інститут сучасної психології та психотерапії».</w:t>
      </w: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A72251" w:rsidRDefault="00A72251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F94627" w:rsidRDefault="00F94627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F94627" w:rsidRDefault="00F94627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F94627" w:rsidRDefault="00F94627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F94627" w:rsidRDefault="00F94627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902DEA" w:rsidRDefault="00902DEA" w:rsidP="00902DEA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</w:p>
    <w:p w:rsidR="00CD5434" w:rsidRPr="008336D2" w:rsidRDefault="00CD5434" w:rsidP="006B4D9C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  <w:lang w:eastAsia="en-US"/>
        </w:rPr>
      </w:pPr>
    </w:p>
    <w:p w:rsidR="00902DEA" w:rsidRDefault="00902DEA" w:rsidP="006B4D9C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  <w:lang w:eastAsia="en-US"/>
        </w:rPr>
      </w:pPr>
      <w:r w:rsidRPr="00AF666E">
        <w:rPr>
          <w:b/>
          <w:bCs/>
          <w:sz w:val="28"/>
          <w:szCs w:val="28"/>
          <w:lang w:val="ru-RU" w:eastAsia="en-US"/>
        </w:rPr>
        <w:t>4.</w:t>
      </w:r>
      <w:r w:rsidRPr="00335EDE">
        <w:rPr>
          <w:b/>
          <w:bCs/>
          <w:sz w:val="28"/>
          <w:szCs w:val="28"/>
          <w:lang w:eastAsia="en-US"/>
        </w:rPr>
        <w:t>Матриця відповідності</w:t>
      </w:r>
    </w:p>
    <w:p w:rsidR="00902DEA" w:rsidRDefault="00902DEA" w:rsidP="006B4D9C">
      <w:pPr>
        <w:pStyle w:val="ae"/>
        <w:spacing w:before="0" w:beforeAutospacing="0" w:after="0" w:afterAutospacing="0"/>
        <w:jc w:val="center"/>
        <w:rPr>
          <w:rFonts w:ascii="Times" w:hAnsi="Times"/>
          <w:sz w:val="20"/>
          <w:szCs w:val="20"/>
          <w:lang w:val="ru-RU" w:eastAsia="en-US"/>
        </w:rPr>
      </w:pPr>
      <w:r w:rsidRPr="00335EDE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визначених </w:t>
      </w:r>
      <w:r w:rsidR="00E71FE8">
        <w:rPr>
          <w:b/>
          <w:bCs/>
          <w:sz w:val="28"/>
          <w:szCs w:val="28"/>
          <w:lang w:eastAsia="en-US"/>
        </w:rPr>
        <w:t>освітньою програмою</w:t>
      </w:r>
      <w:r>
        <w:rPr>
          <w:b/>
          <w:bCs/>
          <w:sz w:val="28"/>
          <w:szCs w:val="28"/>
          <w:lang w:eastAsia="en-US"/>
        </w:rPr>
        <w:t xml:space="preserve"> компетентностей дескрипторам НРК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7"/>
        <w:gridCol w:w="1908"/>
        <w:gridCol w:w="2101"/>
        <w:gridCol w:w="1858"/>
        <w:gridCol w:w="2101"/>
      </w:tblGrid>
      <w:tr w:rsidR="001E6B88" w:rsidRPr="00E24F15" w:rsidTr="001E6B88">
        <w:tc>
          <w:tcPr>
            <w:tcW w:w="1987" w:type="dxa"/>
            <w:shd w:val="clear" w:color="auto" w:fill="auto"/>
          </w:tcPr>
          <w:p w:rsidR="00902DEA" w:rsidRPr="00E24F15" w:rsidRDefault="00902DEA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24F15">
              <w:rPr>
                <w:bCs/>
                <w:sz w:val="20"/>
                <w:szCs w:val="20"/>
                <w:lang w:eastAsia="en-US"/>
              </w:rPr>
              <w:t>Класифікація компетентностей за НРК</w:t>
            </w:r>
          </w:p>
        </w:tc>
        <w:tc>
          <w:tcPr>
            <w:tcW w:w="1908" w:type="dxa"/>
            <w:shd w:val="clear" w:color="auto" w:fill="auto"/>
          </w:tcPr>
          <w:p w:rsidR="00902DEA" w:rsidRPr="00E24F15" w:rsidRDefault="00902DEA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24F15">
              <w:rPr>
                <w:b/>
                <w:bCs/>
                <w:sz w:val="20"/>
                <w:szCs w:val="20"/>
                <w:lang w:eastAsia="en-US"/>
              </w:rPr>
              <w:t>Знання</w:t>
            </w:r>
          </w:p>
          <w:p w:rsidR="00902DEA" w:rsidRPr="00E24F15" w:rsidRDefault="00902DEA" w:rsidP="001E6B88">
            <w:pPr>
              <w:pStyle w:val="ae"/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E24F15">
              <w:rPr>
                <w:b/>
                <w:bCs/>
                <w:sz w:val="20"/>
                <w:szCs w:val="20"/>
                <w:lang w:eastAsia="en-US"/>
              </w:rPr>
              <w:t xml:space="preserve">Зн1 </w:t>
            </w:r>
            <w:r w:rsidR="006B4D9C" w:rsidRPr="00E24F15">
              <w:rPr>
                <w:bCs/>
                <w:sz w:val="20"/>
                <w:szCs w:val="20"/>
                <w:lang w:eastAsia="en-US"/>
              </w:rPr>
              <w:t>Концептуальні знання, набуті у процесі навчання та професійної діяльності, включаючи певні знання сучасних досягнень</w:t>
            </w:r>
          </w:p>
          <w:p w:rsidR="006B4D9C" w:rsidRPr="00E24F15" w:rsidRDefault="006B4D9C" w:rsidP="001E6B88">
            <w:pPr>
              <w:pStyle w:val="ae"/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E24F15">
              <w:rPr>
                <w:b/>
                <w:bCs/>
                <w:sz w:val="20"/>
                <w:szCs w:val="20"/>
                <w:lang w:eastAsia="en-US"/>
              </w:rPr>
              <w:t xml:space="preserve">Зн2 </w:t>
            </w:r>
            <w:r w:rsidRPr="00E24F15">
              <w:rPr>
                <w:bCs/>
                <w:sz w:val="20"/>
                <w:szCs w:val="20"/>
                <w:lang w:eastAsia="en-US"/>
              </w:rPr>
              <w:t>критичне осмислення основних теорій, методів, понять у навчанні та професійній діяльності</w:t>
            </w:r>
          </w:p>
          <w:p w:rsidR="006B4D9C" w:rsidRPr="00E24F15" w:rsidRDefault="006B4D9C" w:rsidP="001E6B88">
            <w:pPr>
              <w:pStyle w:val="ae"/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902DEA" w:rsidRPr="00E24F15" w:rsidRDefault="006B4D9C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24F15">
              <w:rPr>
                <w:b/>
                <w:bCs/>
                <w:sz w:val="20"/>
                <w:szCs w:val="20"/>
                <w:lang w:eastAsia="en-US"/>
              </w:rPr>
              <w:t>Уміння</w:t>
            </w:r>
          </w:p>
          <w:p w:rsidR="006B4D9C" w:rsidRPr="00E24F15" w:rsidRDefault="006B4D9C" w:rsidP="001E6B88">
            <w:pPr>
              <w:pStyle w:val="ae"/>
              <w:spacing w:before="0" w:beforeAutospacing="0" w:after="0" w:afterAutospacing="0"/>
              <w:rPr>
                <w:b/>
                <w:bCs/>
                <w:sz w:val="20"/>
                <w:szCs w:val="20"/>
                <w:lang w:eastAsia="en-US"/>
              </w:rPr>
            </w:pPr>
            <w:r w:rsidRPr="00E24F15">
              <w:rPr>
                <w:b/>
                <w:bCs/>
                <w:sz w:val="20"/>
                <w:szCs w:val="20"/>
                <w:lang w:eastAsia="en-US"/>
              </w:rPr>
              <w:t>Ум1</w:t>
            </w:r>
          </w:p>
          <w:p w:rsidR="006B4D9C" w:rsidRPr="00E24F15" w:rsidRDefault="006B4D9C" w:rsidP="001E6B88">
            <w:pPr>
              <w:pStyle w:val="ae"/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E24F15">
              <w:rPr>
                <w:bCs/>
                <w:sz w:val="20"/>
                <w:szCs w:val="20"/>
                <w:lang w:eastAsia="en-US"/>
              </w:rPr>
              <w:t>Розв’язання складних непередбачуваних задач і проблем у спеціалізованих сферах професійної діяльності та / або навчання, що передбачає збирання та інтерпретацію</w:t>
            </w:r>
            <w:r w:rsidR="00E71FE8" w:rsidRPr="00E24F15">
              <w:rPr>
                <w:bCs/>
                <w:sz w:val="20"/>
                <w:szCs w:val="20"/>
                <w:lang w:eastAsia="en-US"/>
              </w:rPr>
              <w:t xml:space="preserve"> інформації (даних), вибір методів та інструментальних засобів застосування інноваційних підходів</w:t>
            </w:r>
          </w:p>
        </w:tc>
        <w:tc>
          <w:tcPr>
            <w:tcW w:w="1858" w:type="dxa"/>
            <w:shd w:val="clear" w:color="auto" w:fill="auto"/>
          </w:tcPr>
          <w:p w:rsidR="00902DEA" w:rsidRPr="00E24F15" w:rsidRDefault="00E71FE8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24F15">
              <w:rPr>
                <w:b/>
                <w:bCs/>
                <w:sz w:val="20"/>
                <w:szCs w:val="20"/>
                <w:lang w:eastAsia="en-US"/>
              </w:rPr>
              <w:t>Комунікація</w:t>
            </w:r>
          </w:p>
          <w:p w:rsidR="00E71FE8" w:rsidRPr="00E24F15" w:rsidRDefault="00E71FE8" w:rsidP="001E6B88">
            <w:pPr>
              <w:pStyle w:val="ae"/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E24F15">
              <w:rPr>
                <w:b/>
                <w:bCs/>
                <w:sz w:val="20"/>
                <w:szCs w:val="20"/>
                <w:lang w:eastAsia="en-US"/>
              </w:rPr>
              <w:t xml:space="preserve">К1 </w:t>
            </w:r>
            <w:r w:rsidRPr="00E24F15">
              <w:rPr>
                <w:bCs/>
                <w:sz w:val="20"/>
                <w:szCs w:val="20"/>
                <w:lang w:eastAsia="en-US"/>
              </w:rPr>
              <w:t>донесення до фахівців і нефахівців інформації, ідей, проблем, рішень та власного досвіду в галузі професійної діяльності</w:t>
            </w:r>
          </w:p>
          <w:p w:rsidR="00E71FE8" w:rsidRPr="00E24F15" w:rsidRDefault="00E71FE8" w:rsidP="001E6B88">
            <w:pPr>
              <w:pStyle w:val="ae"/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E24F15">
              <w:rPr>
                <w:b/>
                <w:bCs/>
                <w:sz w:val="20"/>
                <w:szCs w:val="20"/>
                <w:lang w:eastAsia="en-US"/>
              </w:rPr>
              <w:t xml:space="preserve">К2 </w:t>
            </w:r>
            <w:r w:rsidRPr="00E24F15">
              <w:rPr>
                <w:bCs/>
                <w:sz w:val="20"/>
                <w:szCs w:val="20"/>
                <w:lang w:eastAsia="en-US"/>
              </w:rPr>
              <w:t>здатність ефективно формувати комутативну стратегію</w:t>
            </w:r>
          </w:p>
        </w:tc>
        <w:tc>
          <w:tcPr>
            <w:tcW w:w="2101" w:type="dxa"/>
            <w:shd w:val="clear" w:color="auto" w:fill="auto"/>
          </w:tcPr>
          <w:p w:rsidR="00902DEA" w:rsidRPr="00E24F15" w:rsidRDefault="00E71FE8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24F15">
              <w:rPr>
                <w:b/>
                <w:bCs/>
                <w:sz w:val="20"/>
                <w:szCs w:val="20"/>
                <w:lang w:eastAsia="en-US"/>
              </w:rPr>
              <w:t xml:space="preserve">Автономія та відповідальність </w:t>
            </w:r>
          </w:p>
          <w:p w:rsidR="00E71FE8" w:rsidRPr="00E24F15" w:rsidRDefault="00E71FE8" w:rsidP="001E6B88">
            <w:pPr>
              <w:pStyle w:val="ae"/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E24F15">
              <w:rPr>
                <w:b/>
                <w:bCs/>
                <w:sz w:val="20"/>
                <w:szCs w:val="20"/>
                <w:lang w:eastAsia="en-US"/>
              </w:rPr>
              <w:t xml:space="preserve">АВ1 </w:t>
            </w:r>
            <w:r w:rsidRPr="00E24F15">
              <w:rPr>
                <w:bCs/>
                <w:sz w:val="20"/>
                <w:szCs w:val="20"/>
                <w:lang w:eastAsia="en-US"/>
              </w:rPr>
              <w:t>Управління комплексними діями або проектами, відповідальність за прийняття рішень у непередбачуваних умовах</w:t>
            </w:r>
          </w:p>
          <w:p w:rsidR="00E71FE8" w:rsidRPr="00E24F15" w:rsidRDefault="00E71FE8" w:rsidP="001E6B88">
            <w:pPr>
              <w:pStyle w:val="ae"/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E24F15">
              <w:rPr>
                <w:b/>
                <w:bCs/>
                <w:sz w:val="20"/>
                <w:szCs w:val="20"/>
                <w:lang w:eastAsia="en-US"/>
              </w:rPr>
              <w:t xml:space="preserve">АВ2 </w:t>
            </w:r>
            <w:r w:rsidR="00F95AA6" w:rsidRPr="00E24F15">
              <w:rPr>
                <w:bCs/>
                <w:sz w:val="20"/>
                <w:szCs w:val="20"/>
                <w:lang w:eastAsia="en-US"/>
              </w:rPr>
              <w:t>відповідальність за професійний розвиток окремих осіб та/або груп осіб, здатність до подальшого навчання з високим рівнем автономності</w:t>
            </w:r>
          </w:p>
        </w:tc>
      </w:tr>
      <w:tr w:rsidR="00F95AA6" w:rsidRPr="001E6B88" w:rsidTr="001E6B88">
        <w:tc>
          <w:tcPr>
            <w:tcW w:w="9955" w:type="dxa"/>
            <w:gridSpan w:val="5"/>
            <w:shd w:val="clear" w:color="auto" w:fill="auto"/>
          </w:tcPr>
          <w:p w:rsidR="00F95AA6" w:rsidRPr="001E6B88" w:rsidRDefault="00F95AA6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/>
                <w:bCs/>
                <w:lang w:eastAsia="en-US"/>
              </w:rPr>
              <w:t>Загальні компетентності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F95AA6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ЗК1</w:t>
            </w:r>
          </w:p>
        </w:tc>
        <w:tc>
          <w:tcPr>
            <w:tcW w:w="1908" w:type="dxa"/>
            <w:shd w:val="clear" w:color="auto" w:fill="auto"/>
          </w:tcPr>
          <w:p w:rsidR="00F95AA6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Зн1</w:t>
            </w:r>
          </w:p>
        </w:tc>
        <w:tc>
          <w:tcPr>
            <w:tcW w:w="2101" w:type="dxa"/>
            <w:shd w:val="clear" w:color="auto" w:fill="auto"/>
          </w:tcPr>
          <w:p w:rsidR="00F95AA6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F95AA6" w:rsidRPr="001E6B88" w:rsidRDefault="00F95AA6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F95AA6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ЗК2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ЗК3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ЗК4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Зн1,Зн2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ЗК5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Зн1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АВ2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ЗК6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К1,К2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АВ1, АВ2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ЗК7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К1,К2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ЗК8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Зн2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ЗК9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К1,К2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ЗК10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АВ1, АВ2</w:t>
            </w:r>
          </w:p>
        </w:tc>
      </w:tr>
      <w:tr w:rsidR="00ED428E" w:rsidRPr="001E6B88" w:rsidTr="001E6B88">
        <w:tc>
          <w:tcPr>
            <w:tcW w:w="9955" w:type="dxa"/>
            <w:gridSpan w:val="5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/>
                <w:bCs/>
                <w:lang w:eastAsia="en-US"/>
              </w:rPr>
              <w:t>Спеціальні</w:t>
            </w:r>
            <w:r w:rsidR="009E5837" w:rsidRPr="001E6B88">
              <w:rPr>
                <w:b/>
                <w:bCs/>
                <w:lang w:eastAsia="en-US"/>
              </w:rPr>
              <w:t xml:space="preserve"> (фахові)</w:t>
            </w:r>
            <w:r w:rsidRPr="001E6B88">
              <w:rPr>
                <w:b/>
                <w:bCs/>
                <w:lang w:eastAsia="en-US"/>
              </w:rPr>
              <w:t xml:space="preserve"> компетентності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СК1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Зн1,Зн2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СК2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Зн2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СК3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СК4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К1,К2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АВ2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СК5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АВ2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СК6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К1,К2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СК7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СК8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АВ2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СК9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Зн1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СК10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СК11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СК12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СК13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Зн1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СК14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СК15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Зн1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СК16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Ум1</w:t>
            </w: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К2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АВ1</w:t>
            </w:r>
          </w:p>
        </w:tc>
      </w:tr>
      <w:tr w:rsidR="001E6B88" w:rsidRPr="001E6B88" w:rsidTr="001E6B88">
        <w:tc>
          <w:tcPr>
            <w:tcW w:w="1987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rPr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СК17</w:t>
            </w:r>
          </w:p>
        </w:tc>
        <w:tc>
          <w:tcPr>
            <w:tcW w:w="190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К1</w:t>
            </w:r>
          </w:p>
        </w:tc>
        <w:tc>
          <w:tcPr>
            <w:tcW w:w="2101" w:type="dxa"/>
            <w:shd w:val="clear" w:color="auto" w:fill="auto"/>
          </w:tcPr>
          <w:p w:rsidR="00ED428E" w:rsidRPr="001E6B88" w:rsidRDefault="00ED428E" w:rsidP="001E6B88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E6B88">
              <w:rPr>
                <w:bCs/>
                <w:lang w:eastAsia="en-US"/>
              </w:rPr>
              <w:t>АВ2</w:t>
            </w:r>
          </w:p>
        </w:tc>
      </w:tr>
    </w:tbl>
    <w:p w:rsidR="00902DEA" w:rsidRDefault="00902DEA" w:rsidP="00902DEA">
      <w:pPr>
        <w:pStyle w:val="ae"/>
        <w:spacing w:before="2" w:after="2"/>
        <w:jc w:val="center"/>
        <w:rPr>
          <w:b/>
          <w:bCs/>
          <w:sz w:val="28"/>
          <w:szCs w:val="28"/>
          <w:lang w:eastAsia="en-US"/>
        </w:rPr>
      </w:pPr>
    </w:p>
    <w:p w:rsidR="00902DEA" w:rsidRPr="00AF666E" w:rsidRDefault="00902DEA" w:rsidP="00902DEA">
      <w:pPr>
        <w:spacing w:after="0" w:line="240" w:lineRule="auto"/>
        <w:ind w:firstLine="318"/>
        <w:jc w:val="both"/>
        <w:rPr>
          <w:b/>
          <w:bCs/>
          <w:sz w:val="28"/>
          <w:szCs w:val="28"/>
          <w:lang w:eastAsia="en-US"/>
        </w:rPr>
        <w:sectPr w:rsidR="00902DEA" w:rsidRPr="00AF666E" w:rsidSect="00CE5CA1">
          <w:footerReference w:type="first" r:id="rId10"/>
          <w:pgSz w:w="11899" w:h="16838"/>
          <w:pgMar w:top="993" w:right="1080" w:bottom="993" w:left="1080" w:header="709" w:footer="709" w:gutter="0"/>
          <w:cols w:space="708"/>
          <w:docGrid w:linePitch="360"/>
        </w:sectPr>
      </w:pPr>
    </w:p>
    <w:p w:rsidR="00C36F84" w:rsidRPr="00AF666E" w:rsidRDefault="00BB7A9C" w:rsidP="00B32993">
      <w:pPr>
        <w:pStyle w:val="ae"/>
        <w:spacing w:before="2" w:after="2"/>
        <w:jc w:val="center"/>
        <w:rPr>
          <w:rFonts w:ascii="Times" w:hAnsi="Times"/>
          <w:sz w:val="20"/>
          <w:szCs w:val="20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lastRenderedPageBreak/>
        <w:t>5</w:t>
      </w:r>
      <w:r w:rsidR="00C36F84" w:rsidRPr="00AF666E">
        <w:rPr>
          <w:b/>
          <w:bCs/>
          <w:sz w:val="28"/>
          <w:szCs w:val="28"/>
          <w:lang w:val="ru-RU" w:eastAsia="en-US"/>
        </w:rPr>
        <w:t>.</w:t>
      </w:r>
      <w:r w:rsidR="00C36F84" w:rsidRPr="00335EDE">
        <w:rPr>
          <w:b/>
          <w:bCs/>
          <w:sz w:val="28"/>
          <w:szCs w:val="28"/>
          <w:lang w:eastAsia="en-US"/>
        </w:rPr>
        <w:t xml:space="preserve">Матриця відповідності програмних </w:t>
      </w:r>
      <w:r w:rsidR="002E4D8E">
        <w:rPr>
          <w:b/>
          <w:bCs/>
          <w:sz w:val="28"/>
          <w:szCs w:val="28"/>
          <w:lang w:eastAsia="en-US"/>
        </w:rPr>
        <w:t>визначених освітньою програмою результатів навчання та компетентностей</w:t>
      </w:r>
    </w:p>
    <w:tbl>
      <w:tblPr>
        <w:tblpPr w:leftFromText="180" w:rightFromText="180" w:vertAnchor="text" w:horzAnchor="margin" w:tblpX="-1026" w:tblpY="113"/>
        <w:tblW w:w="16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6"/>
        <w:gridCol w:w="479"/>
        <w:gridCol w:w="552"/>
        <w:gridCol w:w="517"/>
        <w:gridCol w:w="516"/>
        <w:gridCol w:w="517"/>
        <w:gridCol w:w="517"/>
        <w:gridCol w:w="516"/>
        <w:gridCol w:w="517"/>
        <w:gridCol w:w="517"/>
        <w:gridCol w:w="516"/>
        <w:gridCol w:w="418"/>
        <w:gridCol w:w="616"/>
        <w:gridCol w:w="516"/>
        <w:gridCol w:w="517"/>
        <w:gridCol w:w="517"/>
        <w:gridCol w:w="516"/>
        <w:gridCol w:w="517"/>
        <w:gridCol w:w="517"/>
        <w:gridCol w:w="516"/>
        <w:gridCol w:w="517"/>
        <w:gridCol w:w="517"/>
        <w:gridCol w:w="516"/>
        <w:gridCol w:w="517"/>
        <w:gridCol w:w="517"/>
        <w:gridCol w:w="516"/>
        <w:gridCol w:w="517"/>
        <w:gridCol w:w="420"/>
        <w:gridCol w:w="394"/>
      </w:tblGrid>
      <w:tr w:rsidR="009E5837" w:rsidTr="009E5837">
        <w:tc>
          <w:tcPr>
            <w:tcW w:w="1756" w:type="dxa"/>
            <w:vMerge w:val="restart"/>
            <w:tcBorders>
              <w:left w:val="single" w:sz="4" w:space="0" w:color="auto"/>
            </w:tcBorders>
          </w:tcPr>
          <w:p w:rsidR="009E5837" w:rsidRPr="009E5837" w:rsidRDefault="009E5837" w:rsidP="009E5837">
            <w:pPr>
              <w:spacing w:after="0"/>
              <w:rPr>
                <w:rFonts w:ascii="Times New Roman" w:hAnsi="Times New Roman"/>
                <w:b/>
              </w:rPr>
            </w:pPr>
            <w:r w:rsidRPr="009E5837">
              <w:rPr>
                <w:rFonts w:ascii="Times New Roman" w:hAnsi="Times New Roman"/>
                <w:b/>
              </w:rPr>
              <w:t>Програмні результати навчання</w:t>
            </w:r>
          </w:p>
        </w:tc>
        <w:tc>
          <w:tcPr>
            <w:tcW w:w="14245" w:type="dxa"/>
            <w:gridSpan w:val="28"/>
          </w:tcPr>
          <w:p w:rsidR="009E5837" w:rsidRPr="00697B65" w:rsidRDefault="009E5837" w:rsidP="009E58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97B65">
              <w:rPr>
                <w:rFonts w:ascii="Times New Roman" w:hAnsi="Times New Roman"/>
                <w:b/>
              </w:rPr>
              <w:t>Програмні компетентності</w:t>
            </w:r>
          </w:p>
        </w:tc>
      </w:tr>
      <w:tr w:rsidR="009E5837" w:rsidTr="009E5837">
        <w:tc>
          <w:tcPr>
            <w:tcW w:w="1756" w:type="dxa"/>
            <w:vMerge/>
            <w:tcBorders>
              <w:left w:val="single" w:sz="4" w:space="0" w:color="auto"/>
            </w:tcBorders>
          </w:tcPr>
          <w:p w:rsidR="009E5837" w:rsidRDefault="009E5837" w:rsidP="009E5837">
            <w:pPr>
              <w:spacing w:after="0"/>
            </w:pPr>
          </w:p>
        </w:tc>
        <w:tc>
          <w:tcPr>
            <w:tcW w:w="479" w:type="dxa"/>
            <w:vMerge w:val="restart"/>
          </w:tcPr>
          <w:p w:rsidR="009E5837" w:rsidRPr="00697B65" w:rsidRDefault="009E5837" w:rsidP="009869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Інтегральна компетентність</w:t>
            </w:r>
          </w:p>
        </w:tc>
        <w:tc>
          <w:tcPr>
            <w:tcW w:w="5103" w:type="dxa"/>
            <w:gridSpan w:val="10"/>
          </w:tcPr>
          <w:p w:rsidR="009E5837" w:rsidRPr="00697B65" w:rsidRDefault="009E5837" w:rsidP="009E58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Загальні компетентності</w:t>
            </w:r>
          </w:p>
        </w:tc>
        <w:tc>
          <w:tcPr>
            <w:tcW w:w="8663" w:type="dxa"/>
            <w:gridSpan w:val="17"/>
          </w:tcPr>
          <w:p w:rsidR="009E5837" w:rsidRPr="00697B65" w:rsidRDefault="009E5837" w:rsidP="009E58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Спеціальні (фахові) компетентності</w:t>
            </w:r>
          </w:p>
        </w:tc>
      </w:tr>
      <w:tr w:rsidR="009E5837" w:rsidTr="009E5837">
        <w:tc>
          <w:tcPr>
            <w:tcW w:w="1756" w:type="dxa"/>
            <w:vMerge/>
            <w:tcBorders>
              <w:left w:val="single" w:sz="4" w:space="0" w:color="auto"/>
            </w:tcBorders>
          </w:tcPr>
          <w:p w:rsidR="009E5837" w:rsidRPr="00697B65" w:rsidRDefault="009E5837" w:rsidP="009E583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79" w:type="dxa"/>
            <w:vMerge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ЗК1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ЗК2</w:t>
            </w:r>
          </w:p>
        </w:tc>
        <w:tc>
          <w:tcPr>
            <w:tcW w:w="516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ЗК3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ЗК4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ЗК5</w:t>
            </w:r>
          </w:p>
        </w:tc>
        <w:tc>
          <w:tcPr>
            <w:tcW w:w="516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ЗК6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ЗК7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ЗК8</w:t>
            </w:r>
          </w:p>
        </w:tc>
        <w:tc>
          <w:tcPr>
            <w:tcW w:w="516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ЗК9</w:t>
            </w:r>
          </w:p>
        </w:tc>
        <w:tc>
          <w:tcPr>
            <w:tcW w:w="418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-91" w:right="-136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ЗК10</w:t>
            </w:r>
          </w:p>
        </w:tc>
        <w:tc>
          <w:tcPr>
            <w:tcW w:w="616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К1</w:t>
            </w:r>
          </w:p>
        </w:tc>
        <w:tc>
          <w:tcPr>
            <w:tcW w:w="516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К2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К3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К4</w:t>
            </w:r>
          </w:p>
        </w:tc>
        <w:tc>
          <w:tcPr>
            <w:tcW w:w="516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К5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К6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К7</w:t>
            </w:r>
          </w:p>
        </w:tc>
        <w:tc>
          <w:tcPr>
            <w:tcW w:w="516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К8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К9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-72" w:right="-65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К10</w:t>
            </w:r>
          </w:p>
        </w:tc>
        <w:tc>
          <w:tcPr>
            <w:tcW w:w="516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0" w:right="-166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К11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tabs>
                <w:tab w:val="left" w:pos="400"/>
                <w:tab w:val="left" w:pos="490"/>
              </w:tabs>
              <w:spacing w:after="0" w:line="240" w:lineRule="auto"/>
              <w:ind w:left="-14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К12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-129" w:right="-98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К13</w:t>
            </w:r>
          </w:p>
        </w:tc>
        <w:tc>
          <w:tcPr>
            <w:tcW w:w="516" w:type="dxa"/>
            <w:vAlign w:val="center"/>
          </w:tcPr>
          <w:p w:rsidR="009E5837" w:rsidRPr="00697B65" w:rsidRDefault="009E5837" w:rsidP="009E5837">
            <w:pPr>
              <w:pStyle w:val="a6"/>
              <w:spacing w:after="0" w:line="240" w:lineRule="auto"/>
              <w:ind w:left="-129" w:right="-98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>К14</w:t>
            </w:r>
          </w:p>
        </w:tc>
        <w:tc>
          <w:tcPr>
            <w:tcW w:w="517" w:type="dxa"/>
            <w:vAlign w:val="center"/>
          </w:tcPr>
          <w:p w:rsidR="009E5837" w:rsidRPr="00697B65" w:rsidRDefault="009E5837" w:rsidP="009E5837">
            <w:pPr>
              <w:spacing w:after="0"/>
              <w:ind w:left="-118" w:right="-108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</w:rPr>
              <w:t>К15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E5837" w:rsidRPr="00697B65" w:rsidRDefault="009E5837" w:rsidP="009E5837">
            <w:pPr>
              <w:spacing w:after="0"/>
              <w:ind w:left="-118" w:right="-108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</w:rPr>
              <w:t>К16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E5837" w:rsidRPr="00697B65" w:rsidRDefault="009E5837" w:rsidP="009E5837">
            <w:pPr>
              <w:spacing w:after="0"/>
              <w:ind w:left="-118" w:right="-108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4"/>
              </w:rPr>
              <w:t>С</w:t>
            </w:r>
            <w:r w:rsidRPr="00697B65">
              <w:rPr>
                <w:rFonts w:ascii="Times New Roman" w:hAnsi="Times New Roman"/>
                <w:b/>
                <w:sz w:val="14"/>
              </w:rPr>
              <w:t>К1</w:t>
            </w:r>
            <w:r>
              <w:rPr>
                <w:rFonts w:ascii="Times New Roman" w:hAnsi="Times New Roman"/>
                <w:b/>
                <w:sz w:val="14"/>
              </w:rPr>
              <w:t>7</w:t>
            </w:r>
          </w:p>
        </w:tc>
      </w:tr>
      <w:tr w:rsidR="009E5837" w:rsidTr="009E5837">
        <w:tc>
          <w:tcPr>
            <w:tcW w:w="1756" w:type="dxa"/>
          </w:tcPr>
          <w:p w:rsidR="009E5837" w:rsidRPr="00A92055" w:rsidRDefault="009E5837" w:rsidP="009E583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</w:t>
            </w:r>
            <w:r w:rsidRPr="00A92055">
              <w:rPr>
                <w:rFonts w:ascii="Times New Roman" w:hAnsi="Times New Roman"/>
                <w:sz w:val="24"/>
                <w:szCs w:val="24"/>
              </w:rPr>
              <w:t xml:space="preserve">. Здійснювати пошук, опрацювання та аналіз професійно важливих знань із різних джерел </w:t>
            </w:r>
            <w:r>
              <w:rPr>
                <w:rFonts w:ascii="Times New Roman" w:hAnsi="Times New Roman"/>
                <w:sz w:val="24"/>
                <w:szCs w:val="24"/>
              </w:rPr>
              <w:t>із</w:t>
            </w:r>
            <w:r w:rsidRPr="00A92055">
              <w:rPr>
                <w:rFonts w:ascii="Times New Roman" w:hAnsi="Times New Roman"/>
                <w:sz w:val="24"/>
                <w:szCs w:val="24"/>
              </w:rPr>
              <w:t xml:space="preserve"> використанням сучасних інформаційно-комунікаційних технологій.</w:t>
            </w:r>
          </w:p>
          <w:p w:rsidR="009E5837" w:rsidRPr="00697B65" w:rsidRDefault="009E5837" w:rsidP="009E58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5837" w:rsidRDefault="009E5837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52" w:type="dxa"/>
            <w:vAlign w:val="center"/>
          </w:tcPr>
          <w:p w:rsidR="009E5837" w:rsidRDefault="00C7351C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C7351C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E5837" w:rsidRDefault="00C7351C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C7351C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C7351C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C7351C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E5837" w:rsidRDefault="00C7351C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E5837" w:rsidRDefault="00C7351C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616" w:type="dxa"/>
            <w:vAlign w:val="center"/>
          </w:tcPr>
          <w:p w:rsidR="009E5837" w:rsidRDefault="00C7351C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E5837" w:rsidRDefault="00C7351C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C7351C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E5837" w:rsidRDefault="0098692D" w:rsidP="009E5837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Pr="0047713E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Вміти організовувати та проводити психологічне дослідження із застосуванням валідних та надійних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методів.</w:t>
            </w:r>
          </w:p>
          <w:p w:rsidR="0098692D" w:rsidRPr="00697B65" w:rsidRDefault="0098692D" w:rsidP="0098692D">
            <w:pPr>
              <w:spacing w:after="0"/>
              <w:rPr>
                <w:b/>
              </w:rPr>
            </w:pP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lastRenderedPageBreak/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Pr="00BB3E2D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0D0E">
              <w:rPr>
                <w:rFonts w:ascii="Times New Roman" w:hAnsi="Times New Roman"/>
                <w:sz w:val="24"/>
                <w:szCs w:val="24"/>
              </w:rPr>
              <w:t>. Узагальнювати емпіричні дані та формулювати теоретичні висновки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692D" w:rsidRPr="00697B65" w:rsidRDefault="0098692D" w:rsidP="0098692D">
            <w:pPr>
              <w:spacing w:after="0"/>
              <w:rPr>
                <w:b/>
              </w:rPr>
            </w:pP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Pr="00480D0E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480D0E">
              <w:rPr>
                <w:rFonts w:ascii="Times New Roman" w:hAnsi="Times New Roman"/>
                <w:sz w:val="24"/>
                <w:szCs w:val="24"/>
              </w:rPr>
              <w:t>Робити психологічний прогноз щодо розвитку особистості, груп, організацій.</w:t>
            </w:r>
          </w:p>
          <w:p w:rsidR="0098692D" w:rsidRPr="00697B65" w:rsidRDefault="0098692D" w:rsidP="0098692D">
            <w:pPr>
              <w:spacing w:after="0"/>
              <w:rPr>
                <w:b/>
              </w:rPr>
            </w:pP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Pr="00BB3E2D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ПР5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0D0E">
              <w:rPr>
                <w:rFonts w:ascii="Times New Roman" w:hAnsi="Times New Roman"/>
                <w:sz w:val="24"/>
                <w:szCs w:val="24"/>
              </w:rPr>
              <w:t>Розробляти програми психологічних інтервенцій (тренінг, психотерапія, консультування тощо), провадити їх в індивідуальній та груповій роботі, оцінювати якість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692D" w:rsidRPr="00697B65" w:rsidRDefault="0098692D" w:rsidP="0098692D">
            <w:pPr>
              <w:spacing w:after="0"/>
              <w:rPr>
                <w:b/>
              </w:rPr>
            </w:pP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Pr="00480D0E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0D0E">
              <w:rPr>
                <w:rFonts w:ascii="Times New Roman" w:hAnsi="Times New Roman"/>
                <w:sz w:val="24"/>
                <w:szCs w:val="24"/>
              </w:rPr>
              <w:t>Розробляти просвітницькі матеріали та освітні програми, впроваджувати їх, отримувати зворотній зв'язок, оцінювати якість.</w:t>
            </w:r>
          </w:p>
          <w:p w:rsidR="0098692D" w:rsidRPr="00697B65" w:rsidRDefault="0098692D" w:rsidP="0098692D">
            <w:pPr>
              <w:spacing w:after="0"/>
              <w:rPr>
                <w:b/>
              </w:rPr>
            </w:pP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Pr="00BB3E2D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0D0E">
              <w:rPr>
                <w:rFonts w:ascii="Times New Roman" w:hAnsi="Times New Roman"/>
                <w:sz w:val="24"/>
                <w:szCs w:val="24"/>
              </w:rPr>
              <w:t>Доступно і аргументовано представляти результати досліджень у писемній та усній формах, брати участь у фахових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D0E">
              <w:rPr>
                <w:rFonts w:ascii="Times New Roman" w:hAnsi="Times New Roman"/>
                <w:sz w:val="24"/>
                <w:szCs w:val="24"/>
              </w:rPr>
              <w:t>дискусіях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692D" w:rsidRPr="00697B65" w:rsidRDefault="0098692D" w:rsidP="0098692D">
            <w:pPr>
              <w:spacing w:after="0"/>
              <w:rPr>
                <w:b/>
              </w:rPr>
            </w:pP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Pr="00480D0E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0D0E">
              <w:rPr>
                <w:rFonts w:ascii="Times New Roman" w:hAnsi="Times New Roman"/>
                <w:sz w:val="24"/>
                <w:szCs w:val="24"/>
              </w:rPr>
              <w:t xml:space="preserve">Оцінювати ступінь складності завдань діяльності та приймати рішення про </w:t>
            </w:r>
            <w:r w:rsidRPr="00480D0E">
              <w:rPr>
                <w:rFonts w:ascii="Times New Roman" w:hAnsi="Times New Roman"/>
                <w:sz w:val="24"/>
                <w:szCs w:val="24"/>
              </w:rPr>
              <w:lastRenderedPageBreak/>
              <w:t>звернення за допомогою або підвищення кваліфікації.</w:t>
            </w:r>
          </w:p>
          <w:p w:rsidR="0098692D" w:rsidRPr="00697B65" w:rsidRDefault="0098692D" w:rsidP="0098692D">
            <w:pPr>
              <w:spacing w:after="0"/>
              <w:rPr>
                <w:b/>
              </w:rPr>
            </w:pP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lastRenderedPageBreak/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Pr="00BB3E2D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E2D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B3E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Вирішувати етичні дилеми з опорою на норми закону, етичні принципи та загальнолюдські цінності.</w:t>
            </w:r>
          </w:p>
          <w:p w:rsidR="0098692D" w:rsidRPr="00697B65" w:rsidRDefault="0098692D" w:rsidP="0098692D">
            <w:pPr>
              <w:spacing w:after="0"/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Default="0098692D" w:rsidP="0098692D">
            <w:pPr>
              <w:pStyle w:val="a4"/>
              <w:spacing w:after="0"/>
            </w:pPr>
            <w:r>
              <w:t>ПР10. Здійснювати аналітичний пошук відповідної до сформульованої проблеми наукової інформації та оцінювати її за критеріями адекватності.</w:t>
            </w:r>
          </w:p>
          <w:p w:rsidR="0098692D" w:rsidRPr="00697B65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Default="0098692D" w:rsidP="0098692D">
            <w:pPr>
              <w:pStyle w:val="a4"/>
              <w:spacing w:after="0"/>
              <w:ind w:right="15"/>
            </w:pPr>
            <w:r>
              <w:t xml:space="preserve">ПР11. Здійснювати адаптацію та модифікацію існуючих наукових </w:t>
            </w:r>
            <w:r>
              <w:lastRenderedPageBreak/>
              <w:t>підходів і методів до конкретних ситуацій професійної діяльності.</w:t>
            </w:r>
          </w:p>
          <w:p w:rsidR="0098692D" w:rsidRPr="00697B65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lastRenderedPageBreak/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ПР12. Розробляти стратегії клініко-психологічного дослідження з врахуванням специфіки об’єкта дослідження та доступних сучасних дослідницьких методів.</w:t>
            </w:r>
          </w:p>
          <w:p w:rsidR="0098692D" w:rsidRPr="00697B65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Pr="00697B65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4"/>
                <w:szCs w:val="24"/>
              </w:rPr>
            </w:pPr>
            <w:r w:rsidRPr="00C25951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259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43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Розробляти критерії та показники ефективності професійної діяльності,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намагатися </w:t>
            </w:r>
            <w:r w:rsidRPr="002143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застосовувати їх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</w:t>
            </w:r>
            <w:r w:rsidRPr="002143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розв’язання фахових завдань,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надавати поради </w:t>
            </w:r>
            <w:r w:rsidRPr="002143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щодо забезпечення якості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214395">
              <w:rPr>
                <w:rFonts w:ascii="Times New Roman" w:hAnsi="Times New Roman"/>
                <w:sz w:val="24"/>
                <w:szCs w:val="24"/>
                <w:lang w:eastAsia="en-US"/>
              </w:rPr>
              <w:t>лініко-психологічних послуг.</w:t>
            </w: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lastRenderedPageBreak/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  <w:tr w:rsidR="0098692D" w:rsidTr="009E5837">
        <w:tc>
          <w:tcPr>
            <w:tcW w:w="1756" w:type="dxa"/>
          </w:tcPr>
          <w:p w:rsidR="0098692D" w:rsidRPr="00697B65" w:rsidRDefault="0098692D" w:rsidP="009869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4"/>
                <w:szCs w:val="24"/>
              </w:rPr>
            </w:pPr>
            <w:r w:rsidRPr="00214395">
              <w:rPr>
                <w:rFonts w:ascii="Times New Roman" w:hAnsi="Times New Roman"/>
                <w:sz w:val="24"/>
                <w:szCs w:val="24"/>
                <w:lang w:eastAsia="en-US"/>
              </w:rPr>
              <w:t>ПР1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2143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Розробляти </w:t>
            </w:r>
            <w:r w:rsidRPr="00214395">
              <w:rPr>
                <w:rFonts w:ascii="Times New Roman" w:hAnsi="Times New Roman"/>
                <w:sz w:val="24"/>
                <w:szCs w:val="24"/>
              </w:rPr>
              <w:t>програми психопрофілактичних та просвітницьких заходів у клініко-психологічній сфер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C259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9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52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6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6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17" w:type="dxa"/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vAlign w:val="center"/>
          </w:tcPr>
          <w:p w:rsidR="0098692D" w:rsidRDefault="0098692D" w:rsidP="0098692D">
            <w:pPr>
              <w:spacing w:after="0"/>
              <w:jc w:val="center"/>
            </w:pPr>
            <w:r>
              <w:t>+</w:t>
            </w:r>
          </w:p>
        </w:tc>
      </w:tr>
    </w:tbl>
    <w:p w:rsidR="00C36F84" w:rsidRDefault="00C36F84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98692D" w:rsidRDefault="0098692D" w:rsidP="0098692D">
      <w:pPr>
        <w:pStyle w:val="a6"/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Pr="004A4419">
        <w:rPr>
          <w:rFonts w:ascii="Times New Roman" w:hAnsi="Times New Roman"/>
          <w:b/>
          <w:sz w:val="28"/>
          <w:szCs w:val="28"/>
        </w:rPr>
        <w:t xml:space="preserve">Матриця </w:t>
      </w:r>
      <w:r>
        <w:rPr>
          <w:rFonts w:ascii="Times New Roman" w:hAnsi="Times New Roman"/>
          <w:b/>
          <w:sz w:val="28"/>
          <w:szCs w:val="28"/>
        </w:rPr>
        <w:t>відповідності програмних компетентностей</w:t>
      </w:r>
      <w:r w:rsidRPr="004A4419">
        <w:rPr>
          <w:rFonts w:ascii="Times New Roman" w:hAnsi="Times New Roman"/>
          <w:b/>
          <w:sz w:val="28"/>
          <w:szCs w:val="28"/>
        </w:rPr>
        <w:t xml:space="preserve"> компонентам освітньої програми</w:t>
      </w:r>
    </w:p>
    <w:p w:rsidR="0098692D" w:rsidRDefault="0098692D" w:rsidP="0098692D">
      <w:pPr>
        <w:pStyle w:val="a6"/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6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1"/>
        <w:gridCol w:w="433"/>
        <w:gridCol w:w="488"/>
        <w:gridCol w:w="460"/>
        <w:gridCol w:w="460"/>
        <w:gridCol w:w="459"/>
        <w:gridCol w:w="459"/>
        <w:gridCol w:w="459"/>
        <w:gridCol w:w="459"/>
        <w:gridCol w:w="459"/>
        <w:gridCol w:w="459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505678" w:rsidTr="00505678"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78" w:rsidRPr="0098692D" w:rsidRDefault="00505678" w:rsidP="007F3CC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692D">
              <w:rPr>
                <w:rFonts w:ascii="Times New Roman" w:hAnsi="Times New Roman"/>
                <w:b/>
                <w:sz w:val="18"/>
                <w:szCs w:val="18"/>
              </w:rPr>
              <w:t>Компоненти освітньої програми</w:t>
            </w:r>
          </w:p>
        </w:tc>
        <w:tc>
          <w:tcPr>
            <w:tcW w:w="1508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78" w:rsidRPr="00697B65" w:rsidRDefault="00505678" w:rsidP="0098692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97B65">
              <w:rPr>
                <w:rFonts w:ascii="Times New Roman" w:hAnsi="Times New Roman"/>
                <w:b/>
              </w:rPr>
              <w:t xml:space="preserve">Програмні </w:t>
            </w:r>
            <w:r>
              <w:rPr>
                <w:rFonts w:ascii="Times New Roman" w:hAnsi="Times New Roman"/>
                <w:b/>
              </w:rPr>
              <w:t>компетентності</w:t>
            </w:r>
          </w:p>
        </w:tc>
      </w:tr>
      <w:tr w:rsidR="001132E2" w:rsidTr="00505678"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32E2" w:rsidRDefault="001132E2" w:rsidP="0098692D">
            <w:pPr>
              <w:spacing w:after="0"/>
              <w:jc w:val="center"/>
            </w:pPr>
          </w:p>
        </w:tc>
        <w:tc>
          <w:tcPr>
            <w:tcW w:w="433" w:type="dxa"/>
            <w:tcBorders>
              <w:left w:val="single" w:sz="4" w:space="0" w:color="000000"/>
              <w:right w:val="single" w:sz="4" w:space="0" w:color="auto"/>
            </w:tcBorders>
          </w:tcPr>
          <w:p w:rsidR="001132E2" w:rsidRPr="00697B65" w:rsidRDefault="001132E2" w:rsidP="009869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Інтегральна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ЗК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 xml:space="preserve"> 1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ЗК 2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ЗК 3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ЗК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24"/>
              </w:rPr>
              <w:t>4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ЗК 5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ЗК 6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ЗК 7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ЗК 8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ЗК 9</w:t>
            </w:r>
          </w:p>
        </w:tc>
        <w:tc>
          <w:tcPr>
            <w:tcW w:w="583" w:type="dxa"/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ЗК</w:t>
            </w:r>
            <w:r w:rsidRPr="00697B65">
              <w:rPr>
                <w:rFonts w:ascii="Times New Roman" w:hAnsi="Times New Roman"/>
                <w:b/>
                <w:sz w:val="1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24"/>
              </w:rPr>
              <w:t>10</w:t>
            </w:r>
          </w:p>
        </w:tc>
        <w:tc>
          <w:tcPr>
            <w:tcW w:w="583" w:type="dxa"/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СК1</w:t>
            </w:r>
          </w:p>
        </w:tc>
        <w:tc>
          <w:tcPr>
            <w:tcW w:w="583" w:type="dxa"/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СК2</w:t>
            </w:r>
          </w:p>
        </w:tc>
        <w:tc>
          <w:tcPr>
            <w:tcW w:w="583" w:type="dxa"/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СК3</w:t>
            </w:r>
          </w:p>
        </w:tc>
        <w:tc>
          <w:tcPr>
            <w:tcW w:w="583" w:type="dxa"/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СК4</w:t>
            </w:r>
          </w:p>
        </w:tc>
        <w:tc>
          <w:tcPr>
            <w:tcW w:w="583" w:type="dxa"/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СК5</w:t>
            </w:r>
          </w:p>
        </w:tc>
        <w:tc>
          <w:tcPr>
            <w:tcW w:w="583" w:type="dxa"/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СК6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СК8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СК9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СК10</w:t>
            </w:r>
          </w:p>
        </w:tc>
        <w:tc>
          <w:tcPr>
            <w:tcW w:w="583" w:type="dxa"/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СК11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СК12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СК13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СК14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СК15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СК16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1132E2" w:rsidRPr="00697B65" w:rsidRDefault="001132E2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СК17</w:t>
            </w:r>
          </w:p>
        </w:tc>
      </w:tr>
      <w:tr w:rsidR="00505678" w:rsidTr="00505678">
        <w:tc>
          <w:tcPr>
            <w:tcW w:w="1071" w:type="dxa"/>
            <w:tcBorders>
              <w:left w:val="single" w:sz="4" w:space="0" w:color="auto"/>
            </w:tcBorders>
          </w:tcPr>
          <w:p w:rsidR="00505678" w:rsidRPr="00E24F15" w:rsidRDefault="00505678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ЗП 1.01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05678" w:rsidRDefault="0050567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05678" w:rsidRDefault="0050567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05678" w:rsidRDefault="001132E2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05678" w:rsidRDefault="001132E2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05678" w:rsidRDefault="0050567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05678" w:rsidRDefault="0050567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05678" w:rsidRDefault="0050567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05678" w:rsidRDefault="0050567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05678" w:rsidRDefault="0050567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05678" w:rsidRDefault="0050567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05678" w:rsidRDefault="00505678" w:rsidP="00505678">
            <w:pPr>
              <w:spacing w:after="0"/>
              <w:jc w:val="center"/>
            </w:pPr>
          </w:p>
        </w:tc>
      </w:tr>
      <w:tr w:rsidR="00D04682" w:rsidTr="00D04682"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</w:tcPr>
          <w:p w:rsidR="00575298" w:rsidRPr="00E24F15" w:rsidRDefault="00575298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ЗП 1.02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400596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400596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400596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ЗП 1.03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</w:tr>
      <w:tr w:rsidR="00575298" w:rsidTr="00942E4B"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</w:tcPr>
          <w:p w:rsidR="00575298" w:rsidRPr="00E24F15" w:rsidRDefault="00575298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2.01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</w:tr>
      <w:tr w:rsidR="00797003" w:rsidTr="00797003"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</w:tcPr>
          <w:p w:rsidR="00575298" w:rsidRPr="00E24F15" w:rsidRDefault="00575298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2.02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C2074B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2.03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2.04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2.05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2.06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</w:tr>
      <w:tr w:rsidR="00575298" w:rsidTr="00F94627">
        <w:trPr>
          <w:trHeight w:val="258"/>
        </w:trPr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2.07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7F3CC9">
            <w:pPr>
              <w:spacing w:after="0"/>
              <w:jc w:val="center"/>
            </w:pPr>
            <w:r>
              <w:t>+</w:t>
            </w:r>
          </w:p>
        </w:tc>
      </w:tr>
      <w:tr w:rsidR="00BE66E2" w:rsidTr="00BE66E2"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F94627">
        <w:trPr>
          <w:trHeight w:val="196"/>
        </w:trPr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6025B6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</w:t>
            </w:r>
            <w:r w:rsidR="00C2074B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2.2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0B5491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lastRenderedPageBreak/>
              <w:t>ПП 2.2</w:t>
            </w:r>
            <w:r w:rsidR="00C207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AA11F3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AA11F3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7625AA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F94627">
        <w:trPr>
          <w:trHeight w:val="377"/>
        </w:trPr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7625AA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6025B6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6025B6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  <w:tr w:rsidR="00575298" w:rsidTr="00505678">
        <w:tc>
          <w:tcPr>
            <w:tcW w:w="1071" w:type="dxa"/>
            <w:tcBorders>
              <w:left w:val="single" w:sz="4" w:space="0" w:color="auto"/>
            </w:tcBorders>
          </w:tcPr>
          <w:p w:rsidR="00575298" w:rsidRPr="00E24F15" w:rsidRDefault="00575298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575298" w:rsidRDefault="00575298" w:rsidP="00575298">
            <w:pPr>
              <w:spacing w:after="0"/>
              <w:jc w:val="center"/>
            </w:pPr>
            <w: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</w:p>
        </w:tc>
        <w:tc>
          <w:tcPr>
            <w:tcW w:w="583" w:type="dxa"/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75298" w:rsidRDefault="00575298" w:rsidP="0098692D">
            <w:pPr>
              <w:spacing w:after="0"/>
              <w:jc w:val="center"/>
            </w:pPr>
            <w:r>
              <w:t>+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75298" w:rsidRDefault="00575298" w:rsidP="00505678">
            <w:pPr>
              <w:spacing w:after="0"/>
              <w:jc w:val="center"/>
            </w:pPr>
            <w:r>
              <w:t>+</w:t>
            </w:r>
          </w:p>
        </w:tc>
      </w:tr>
    </w:tbl>
    <w:p w:rsidR="0098692D" w:rsidRDefault="0098692D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C2074B" w:rsidRDefault="00C2074B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C2074B" w:rsidRDefault="00C2074B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C2074B" w:rsidRDefault="00C2074B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FA12BA" w:rsidRDefault="00FA12BA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FA12BA" w:rsidRDefault="00FA12BA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FA12BA" w:rsidRDefault="00FA12BA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  <w:bookmarkStart w:id="0" w:name="_GoBack"/>
      <w:bookmarkEnd w:id="0"/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Cs w:val="28"/>
        </w:rPr>
      </w:pPr>
    </w:p>
    <w:p w:rsidR="00C36F84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C36F84">
        <w:rPr>
          <w:rFonts w:ascii="Times New Roman" w:hAnsi="Times New Roman"/>
          <w:b/>
          <w:sz w:val="28"/>
          <w:szCs w:val="28"/>
        </w:rPr>
        <w:t xml:space="preserve">. </w:t>
      </w:r>
      <w:r w:rsidR="00C36F84" w:rsidRPr="004A4419">
        <w:rPr>
          <w:rFonts w:ascii="Times New Roman" w:hAnsi="Times New Roman"/>
          <w:b/>
          <w:sz w:val="28"/>
          <w:szCs w:val="28"/>
        </w:rPr>
        <w:t>Матриця забезпечення програмних результатів навчання (ПРН) відповідним компонентам освітньої програми</w:t>
      </w:r>
    </w:p>
    <w:p w:rsidR="00E24F15" w:rsidRDefault="00E24F15" w:rsidP="00C218EA">
      <w:pPr>
        <w:pStyle w:val="a6"/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9"/>
        <w:gridCol w:w="1041"/>
        <w:gridCol w:w="1041"/>
        <w:gridCol w:w="1041"/>
        <w:gridCol w:w="1041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AA11F3" w:rsidTr="00AA11F3"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A11F3" w:rsidRPr="0098692D" w:rsidRDefault="00AA11F3" w:rsidP="007F3CC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692D">
              <w:rPr>
                <w:rFonts w:ascii="Times New Roman" w:hAnsi="Times New Roman"/>
                <w:b/>
                <w:sz w:val="18"/>
                <w:szCs w:val="18"/>
              </w:rPr>
              <w:t>Компоненти освітньої програми</w:t>
            </w:r>
          </w:p>
        </w:tc>
        <w:tc>
          <w:tcPr>
            <w:tcW w:w="1458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11F3" w:rsidRPr="00697B65" w:rsidRDefault="00AA11F3" w:rsidP="00E24F1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97B65">
              <w:rPr>
                <w:rFonts w:ascii="Times New Roman" w:hAnsi="Times New Roman"/>
                <w:b/>
              </w:rPr>
              <w:t xml:space="preserve">Програмні </w:t>
            </w:r>
            <w:r>
              <w:rPr>
                <w:rFonts w:ascii="Times New Roman" w:hAnsi="Times New Roman"/>
                <w:b/>
              </w:rPr>
              <w:t>результати</w:t>
            </w:r>
          </w:p>
        </w:tc>
      </w:tr>
      <w:tr w:rsidR="00AA11F3" w:rsidTr="00AA11F3">
        <w:tc>
          <w:tcPr>
            <w:tcW w:w="10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ПР1</w:t>
            </w:r>
          </w:p>
        </w:tc>
        <w:tc>
          <w:tcPr>
            <w:tcW w:w="1041" w:type="dxa"/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ПР2</w:t>
            </w:r>
          </w:p>
        </w:tc>
        <w:tc>
          <w:tcPr>
            <w:tcW w:w="1041" w:type="dxa"/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ПР3</w:t>
            </w:r>
          </w:p>
        </w:tc>
        <w:tc>
          <w:tcPr>
            <w:tcW w:w="1041" w:type="dxa"/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ПР4</w:t>
            </w:r>
          </w:p>
        </w:tc>
        <w:tc>
          <w:tcPr>
            <w:tcW w:w="1042" w:type="dxa"/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ПР5</w:t>
            </w:r>
          </w:p>
        </w:tc>
        <w:tc>
          <w:tcPr>
            <w:tcW w:w="1042" w:type="dxa"/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ПР6</w:t>
            </w:r>
          </w:p>
        </w:tc>
        <w:tc>
          <w:tcPr>
            <w:tcW w:w="1042" w:type="dxa"/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ПР7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ПР8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ПР9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ПР10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ПР11</w:t>
            </w:r>
          </w:p>
        </w:tc>
        <w:tc>
          <w:tcPr>
            <w:tcW w:w="1042" w:type="dxa"/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ПР12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ПР13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Pr="00697B65" w:rsidRDefault="00AA11F3" w:rsidP="007F3C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sz w:val="14"/>
                <w:szCs w:val="24"/>
              </w:rPr>
              <w:t>ПР14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ЗП 1.01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ЗП 1.02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ЗП 1.03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2.01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2.02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2.03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2.04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2.05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2.06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7F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2.07</w:t>
            </w:r>
          </w:p>
        </w:tc>
        <w:tc>
          <w:tcPr>
            <w:tcW w:w="1041" w:type="dxa"/>
          </w:tcPr>
          <w:p w:rsidR="00AA11F3" w:rsidRDefault="00AA11F3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AA11F3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AA11F3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AA11F3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AA11F3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AA11F3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AA11F3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</w:t>
            </w:r>
            <w:r w:rsidR="00C2074B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lastRenderedPageBreak/>
              <w:t>ПП 2.2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</w:tr>
      <w:tr w:rsidR="00982A6A" w:rsidTr="00AA11F3">
        <w:tc>
          <w:tcPr>
            <w:tcW w:w="1009" w:type="dxa"/>
            <w:tcBorders>
              <w:left w:val="single" w:sz="4" w:space="0" w:color="auto"/>
            </w:tcBorders>
          </w:tcPr>
          <w:p w:rsidR="00982A6A" w:rsidRPr="00E24F15" w:rsidRDefault="00982A6A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ПП 2.2</w:t>
            </w:r>
            <w:r w:rsidR="00C207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41" w:type="dxa"/>
          </w:tcPr>
          <w:p w:rsidR="00982A6A" w:rsidRDefault="00982A6A" w:rsidP="00DC3D32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982A6A" w:rsidRDefault="00982A6A" w:rsidP="00DC3D32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982A6A" w:rsidRDefault="00982A6A" w:rsidP="00DC3D32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982A6A" w:rsidRDefault="00982A6A" w:rsidP="00DC3D32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982A6A" w:rsidRDefault="00982A6A" w:rsidP="00DC3D32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982A6A" w:rsidRDefault="00982A6A" w:rsidP="00DC3D32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982A6A" w:rsidRDefault="00982A6A" w:rsidP="00DC3D32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982A6A" w:rsidRDefault="00982A6A" w:rsidP="00DC3D32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982A6A" w:rsidRDefault="00982A6A" w:rsidP="00DC3D32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982A6A" w:rsidRDefault="00982A6A" w:rsidP="00DC3D32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982A6A" w:rsidRDefault="00982A6A" w:rsidP="00DC3D32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982A6A" w:rsidRDefault="00982A6A" w:rsidP="00DC3D32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982A6A" w:rsidRDefault="00982A6A" w:rsidP="00DC3D32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982A6A" w:rsidRDefault="00982A6A" w:rsidP="00DC3D32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3.0</w:t>
            </w:r>
            <w:r w:rsidR="00C2074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AA11F3" w:rsidP="007F3CC9">
            <w:pPr>
              <w:spacing w:after="0"/>
              <w:jc w:val="center"/>
            </w:pP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</w:tr>
      <w:tr w:rsidR="00AA11F3" w:rsidTr="00AA11F3">
        <w:tc>
          <w:tcPr>
            <w:tcW w:w="1009" w:type="dxa"/>
            <w:tcBorders>
              <w:left w:val="single" w:sz="4" w:space="0" w:color="auto"/>
            </w:tcBorders>
          </w:tcPr>
          <w:p w:rsidR="00AA11F3" w:rsidRPr="00E24F15" w:rsidRDefault="00AA11F3" w:rsidP="00C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24F15">
              <w:rPr>
                <w:rFonts w:ascii="Times New Roman" w:hAnsi="Times New Roman"/>
                <w:sz w:val="16"/>
                <w:szCs w:val="16"/>
              </w:rPr>
              <w:t>ВСПП 3.1</w:t>
            </w:r>
            <w:r w:rsidR="00C2074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1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</w:tcPr>
          <w:p w:rsidR="00AA11F3" w:rsidRDefault="00AA11F3" w:rsidP="007F3CC9">
            <w:pPr>
              <w:spacing w:after="0"/>
              <w:jc w:val="center"/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AA11F3" w:rsidRDefault="00982A6A" w:rsidP="007F3CC9">
            <w:pPr>
              <w:spacing w:after="0"/>
              <w:jc w:val="center"/>
            </w:pPr>
            <w:r>
              <w:t>+</w:t>
            </w:r>
          </w:p>
        </w:tc>
      </w:tr>
    </w:tbl>
    <w:p w:rsidR="00C36F84" w:rsidRDefault="00C36F84">
      <w:pPr>
        <w:rPr>
          <w:rFonts w:ascii="Cambria" w:hAnsi="Cambria"/>
          <w:sz w:val="24"/>
          <w:szCs w:val="24"/>
          <w:lang w:val="en-US" w:eastAsia="en-US"/>
        </w:rPr>
      </w:pPr>
    </w:p>
    <w:sectPr w:rsidR="00C36F84" w:rsidSect="00214395">
      <w:pgSz w:w="16838" w:h="11899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5C7" w:rsidRDefault="00C945C7" w:rsidP="00953B27">
      <w:pPr>
        <w:spacing w:after="0" w:line="240" w:lineRule="auto"/>
      </w:pPr>
      <w:r>
        <w:separator/>
      </w:r>
    </w:p>
  </w:endnote>
  <w:endnote w:type="continuationSeparator" w:id="0">
    <w:p w:rsidR="00C945C7" w:rsidRDefault="00C945C7" w:rsidP="0095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F81" w:rsidRPr="00953B27" w:rsidRDefault="00414F81">
    <w:pPr>
      <w:pStyle w:val="a9"/>
      <w:jc w:val="right"/>
      <w:rPr>
        <w:rFonts w:ascii="Times New Roman" w:hAnsi="Times New Roman"/>
      </w:rPr>
    </w:pPr>
    <w:r w:rsidRPr="00953B27">
      <w:rPr>
        <w:rFonts w:ascii="Times New Roman" w:hAnsi="Times New Roman"/>
      </w:rPr>
      <w:fldChar w:fldCharType="begin"/>
    </w:r>
    <w:r w:rsidRPr="00953B27">
      <w:rPr>
        <w:rFonts w:ascii="Times New Roman" w:hAnsi="Times New Roman"/>
      </w:rPr>
      <w:instrText>PAGE   \* MERGEFORMAT</w:instrText>
    </w:r>
    <w:r w:rsidRPr="00953B27">
      <w:rPr>
        <w:rFonts w:ascii="Times New Roman" w:hAnsi="Times New Roman"/>
      </w:rPr>
      <w:fldChar w:fldCharType="separate"/>
    </w:r>
    <w:r w:rsidRPr="00625C10">
      <w:rPr>
        <w:rFonts w:ascii="Times New Roman" w:hAnsi="Times New Roman"/>
        <w:noProof/>
        <w:lang w:val="ru-RU"/>
      </w:rPr>
      <w:t>2</w:t>
    </w:r>
    <w:r w:rsidRPr="00953B27">
      <w:rPr>
        <w:rFonts w:ascii="Times New Roman" w:hAnsi="Times New Roman"/>
      </w:rPr>
      <w:fldChar w:fldCharType="end"/>
    </w:r>
  </w:p>
  <w:p w:rsidR="00414F81" w:rsidRDefault="00414F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5C7" w:rsidRDefault="00C945C7" w:rsidP="00953B27">
      <w:pPr>
        <w:spacing w:after="0" w:line="240" w:lineRule="auto"/>
      </w:pPr>
      <w:r>
        <w:separator/>
      </w:r>
    </w:p>
  </w:footnote>
  <w:footnote w:type="continuationSeparator" w:id="0">
    <w:p w:rsidR="00C945C7" w:rsidRDefault="00C945C7" w:rsidP="00953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C6A"/>
    <w:multiLevelType w:val="hybridMultilevel"/>
    <w:tmpl w:val="B2667996"/>
    <w:lvl w:ilvl="0" w:tplc="94BEB1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401"/>
    <w:multiLevelType w:val="hybridMultilevel"/>
    <w:tmpl w:val="34A4E20E"/>
    <w:lvl w:ilvl="0" w:tplc="0422000F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28382ED2"/>
    <w:multiLevelType w:val="hybridMultilevel"/>
    <w:tmpl w:val="C8D04A7C"/>
    <w:lvl w:ilvl="0" w:tplc="A76683A4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BC2685E"/>
    <w:multiLevelType w:val="hybridMultilevel"/>
    <w:tmpl w:val="4D3EB350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C466FB"/>
    <w:multiLevelType w:val="hybridMultilevel"/>
    <w:tmpl w:val="F684B79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FC19B4"/>
    <w:multiLevelType w:val="hybridMultilevel"/>
    <w:tmpl w:val="4B2E92EC"/>
    <w:lvl w:ilvl="0" w:tplc="F282EF4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EF6283C"/>
    <w:multiLevelType w:val="hybridMultilevel"/>
    <w:tmpl w:val="6FF2302C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45E51EB4"/>
    <w:multiLevelType w:val="multilevel"/>
    <w:tmpl w:val="0419001F"/>
    <w:lvl w:ilvl="0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C337AB4"/>
    <w:multiLevelType w:val="multilevel"/>
    <w:tmpl w:val="4C70B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1B4C5A"/>
    <w:multiLevelType w:val="hybridMultilevel"/>
    <w:tmpl w:val="A73E9A5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E073B2"/>
    <w:multiLevelType w:val="hybridMultilevel"/>
    <w:tmpl w:val="73863F84"/>
    <w:lvl w:ilvl="0" w:tplc="0419000F">
      <w:start w:val="1"/>
      <w:numFmt w:val="decimal"/>
      <w:lvlText w:val="%1."/>
      <w:lvlJc w:val="left"/>
      <w:pPr>
        <w:ind w:left="107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1" w15:restartNumberingAfterBreak="0">
    <w:nsid w:val="61524A8E"/>
    <w:multiLevelType w:val="hybridMultilevel"/>
    <w:tmpl w:val="981A883C"/>
    <w:lvl w:ilvl="0" w:tplc="0442B454">
      <w:start w:val="1"/>
      <w:numFmt w:val="decimal"/>
      <w:lvlText w:val="%1."/>
      <w:lvlJc w:val="left"/>
      <w:pPr>
        <w:ind w:left="1056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76" w:hanging="360"/>
      </w:pPr>
    </w:lvl>
    <w:lvl w:ilvl="2" w:tplc="0422001B" w:tentative="1">
      <w:start w:val="1"/>
      <w:numFmt w:val="lowerRoman"/>
      <w:lvlText w:val="%3."/>
      <w:lvlJc w:val="right"/>
      <w:pPr>
        <w:ind w:left="2496" w:hanging="180"/>
      </w:pPr>
    </w:lvl>
    <w:lvl w:ilvl="3" w:tplc="0422000F" w:tentative="1">
      <w:start w:val="1"/>
      <w:numFmt w:val="decimal"/>
      <w:lvlText w:val="%4."/>
      <w:lvlJc w:val="left"/>
      <w:pPr>
        <w:ind w:left="3216" w:hanging="360"/>
      </w:pPr>
    </w:lvl>
    <w:lvl w:ilvl="4" w:tplc="04220019" w:tentative="1">
      <w:start w:val="1"/>
      <w:numFmt w:val="lowerLetter"/>
      <w:lvlText w:val="%5."/>
      <w:lvlJc w:val="left"/>
      <w:pPr>
        <w:ind w:left="3936" w:hanging="360"/>
      </w:pPr>
    </w:lvl>
    <w:lvl w:ilvl="5" w:tplc="0422001B" w:tentative="1">
      <w:start w:val="1"/>
      <w:numFmt w:val="lowerRoman"/>
      <w:lvlText w:val="%6."/>
      <w:lvlJc w:val="right"/>
      <w:pPr>
        <w:ind w:left="4656" w:hanging="180"/>
      </w:pPr>
    </w:lvl>
    <w:lvl w:ilvl="6" w:tplc="0422000F" w:tentative="1">
      <w:start w:val="1"/>
      <w:numFmt w:val="decimal"/>
      <w:lvlText w:val="%7."/>
      <w:lvlJc w:val="left"/>
      <w:pPr>
        <w:ind w:left="5376" w:hanging="360"/>
      </w:pPr>
    </w:lvl>
    <w:lvl w:ilvl="7" w:tplc="04220019" w:tentative="1">
      <w:start w:val="1"/>
      <w:numFmt w:val="lowerLetter"/>
      <w:lvlText w:val="%8."/>
      <w:lvlJc w:val="left"/>
      <w:pPr>
        <w:ind w:left="6096" w:hanging="360"/>
      </w:pPr>
    </w:lvl>
    <w:lvl w:ilvl="8" w:tplc="042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62A8017A"/>
    <w:multiLevelType w:val="multilevel"/>
    <w:tmpl w:val="91865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735B0B"/>
    <w:multiLevelType w:val="hybridMultilevel"/>
    <w:tmpl w:val="015EB0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B94A20"/>
    <w:multiLevelType w:val="hybridMultilevel"/>
    <w:tmpl w:val="C4C6638A"/>
    <w:lvl w:ilvl="0" w:tplc="12548550">
      <w:start w:val="201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6E03092"/>
    <w:multiLevelType w:val="hybridMultilevel"/>
    <w:tmpl w:val="CB1EB9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C5300E"/>
    <w:multiLevelType w:val="hybridMultilevel"/>
    <w:tmpl w:val="8CDC5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13"/>
  </w:num>
  <w:num w:numId="11">
    <w:abstractNumId w:val="14"/>
  </w:num>
  <w:num w:numId="12">
    <w:abstractNumId w:val="16"/>
  </w:num>
  <w:num w:numId="13">
    <w:abstractNumId w:val="5"/>
  </w:num>
  <w:num w:numId="14">
    <w:abstractNumId w:val="0"/>
  </w:num>
  <w:num w:numId="15">
    <w:abstractNumId w:val="8"/>
  </w:num>
  <w:num w:numId="16">
    <w:abstractNumId w:val="12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DD4"/>
    <w:rsid w:val="00006E5A"/>
    <w:rsid w:val="000118A9"/>
    <w:rsid w:val="00023C1C"/>
    <w:rsid w:val="000327FC"/>
    <w:rsid w:val="00033293"/>
    <w:rsid w:val="00033C96"/>
    <w:rsid w:val="00045D6A"/>
    <w:rsid w:val="00047D8B"/>
    <w:rsid w:val="00056CC0"/>
    <w:rsid w:val="00060A1D"/>
    <w:rsid w:val="00065681"/>
    <w:rsid w:val="00073378"/>
    <w:rsid w:val="00080368"/>
    <w:rsid w:val="0008727B"/>
    <w:rsid w:val="0009179F"/>
    <w:rsid w:val="000A2CD5"/>
    <w:rsid w:val="000A4B66"/>
    <w:rsid w:val="000A5318"/>
    <w:rsid w:val="000B4185"/>
    <w:rsid w:val="000B5491"/>
    <w:rsid w:val="000C7CCE"/>
    <w:rsid w:val="000D09A3"/>
    <w:rsid w:val="000E2062"/>
    <w:rsid w:val="000E2354"/>
    <w:rsid w:val="000E57D0"/>
    <w:rsid w:val="000E7B9F"/>
    <w:rsid w:val="001001F8"/>
    <w:rsid w:val="001132E2"/>
    <w:rsid w:val="0013164F"/>
    <w:rsid w:val="00131DBD"/>
    <w:rsid w:val="0013476D"/>
    <w:rsid w:val="001405CF"/>
    <w:rsid w:val="00141181"/>
    <w:rsid w:val="001476FA"/>
    <w:rsid w:val="001502D9"/>
    <w:rsid w:val="00153FA2"/>
    <w:rsid w:val="001547E9"/>
    <w:rsid w:val="00161698"/>
    <w:rsid w:val="00163C13"/>
    <w:rsid w:val="00172A2C"/>
    <w:rsid w:val="0018350B"/>
    <w:rsid w:val="001838B0"/>
    <w:rsid w:val="0018430C"/>
    <w:rsid w:val="00185011"/>
    <w:rsid w:val="00191192"/>
    <w:rsid w:val="00192511"/>
    <w:rsid w:val="0019587F"/>
    <w:rsid w:val="001A38DD"/>
    <w:rsid w:val="001B0C21"/>
    <w:rsid w:val="001B22F8"/>
    <w:rsid w:val="001B5778"/>
    <w:rsid w:val="001C0755"/>
    <w:rsid w:val="001D2B0C"/>
    <w:rsid w:val="001D652B"/>
    <w:rsid w:val="001E6B88"/>
    <w:rsid w:val="002043A2"/>
    <w:rsid w:val="00204576"/>
    <w:rsid w:val="002135F2"/>
    <w:rsid w:val="00214395"/>
    <w:rsid w:val="002259A2"/>
    <w:rsid w:val="0023467A"/>
    <w:rsid w:val="00234857"/>
    <w:rsid w:val="002348FA"/>
    <w:rsid w:val="00237D85"/>
    <w:rsid w:val="00241F90"/>
    <w:rsid w:val="00242B3F"/>
    <w:rsid w:val="0024710A"/>
    <w:rsid w:val="002507E0"/>
    <w:rsid w:val="00254FDF"/>
    <w:rsid w:val="00281C5D"/>
    <w:rsid w:val="00282496"/>
    <w:rsid w:val="0028541D"/>
    <w:rsid w:val="0029016B"/>
    <w:rsid w:val="00293193"/>
    <w:rsid w:val="00294708"/>
    <w:rsid w:val="00295762"/>
    <w:rsid w:val="00295C1E"/>
    <w:rsid w:val="00297AE9"/>
    <w:rsid w:val="002A1C07"/>
    <w:rsid w:val="002A33DD"/>
    <w:rsid w:val="002A39FE"/>
    <w:rsid w:val="002B6BAC"/>
    <w:rsid w:val="002C2D9D"/>
    <w:rsid w:val="002C5770"/>
    <w:rsid w:val="002D0B69"/>
    <w:rsid w:val="002D2D27"/>
    <w:rsid w:val="002D7202"/>
    <w:rsid w:val="002E055C"/>
    <w:rsid w:val="002E34A7"/>
    <w:rsid w:val="002E4D8E"/>
    <w:rsid w:val="002F7C18"/>
    <w:rsid w:val="002F7ED9"/>
    <w:rsid w:val="00313F1A"/>
    <w:rsid w:val="003145AF"/>
    <w:rsid w:val="0031491C"/>
    <w:rsid w:val="003224CA"/>
    <w:rsid w:val="00323008"/>
    <w:rsid w:val="0032423E"/>
    <w:rsid w:val="00324418"/>
    <w:rsid w:val="003324F6"/>
    <w:rsid w:val="003336F5"/>
    <w:rsid w:val="00335EDE"/>
    <w:rsid w:val="00363E1B"/>
    <w:rsid w:val="00365614"/>
    <w:rsid w:val="00373830"/>
    <w:rsid w:val="00376CC2"/>
    <w:rsid w:val="00385510"/>
    <w:rsid w:val="003A0AB7"/>
    <w:rsid w:val="003A1BEB"/>
    <w:rsid w:val="003A566E"/>
    <w:rsid w:val="003A5D3B"/>
    <w:rsid w:val="003B2318"/>
    <w:rsid w:val="003B6463"/>
    <w:rsid w:val="003C23BF"/>
    <w:rsid w:val="003D7B5B"/>
    <w:rsid w:val="003D7E26"/>
    <w:rsid w:val="003E4F01"/>
    <w:rsid w:val="003E7673"/>
    <w:rsid w:val="003F3425"/>
    <w:rsid w:val="003F3E79"/>
    <w:rsid w:val="00400596"/>
    <w:rsid w:val="00407461"/>
    <w:rsid w:val="0041310E"/>
    <w:rsid w:val="00414781"/>
    <w:rsid w:val="00414F81"/>
    <w:rsid w:val="00417207"/>
    <w:rsid w:val="00417E07"/>
    <w:rsid w:val="00423524"/>
    <w:rsid w:val="00423696"/>
    <w:rsid w:val="00430140"/>
    <w:rsid w:val="0043625E"/>
    <w:rsid w:val="00437BE1"/>
    <w:rsid w:val="004416CC"/>
    <w:rsid w:val="0045232A"/>
    <w:rsid w:val="00452CAD"/>
    <w:rsid w:val="00461163"/>
    <w:rsid w:val="0047713E"/>
    <w:rsid w:val="00480D0E"/>
    <w:rsid w:val="0048749C"/>
    <w:rsid w:val="004916FF"/>
    <w:rsid w:val="00493F4F"/>
    <w:rsid w:val="00496070"/>
    <w:rsid w:val="004A3C94"/>
    <w:rsid w:val="004A4419"/>
    <w:rsid w:val="004A65BB"/>
    <w:rsid w:val="004C13B7"/>
    <w:rsid w:val="004C2543"/>
    <w:rsid w:val="004E1A8E"/>
    <w:rsid w:val="004E20ED"/>
    <w:rsid w:val="004E38E4"/>
    <w:rsid w:val="004F1BBC"/>
    <w:rsid w:val="004F67A8"/>
    <w:rsid w:val="00503657"/>
    <w:rsid w:val="005039CC"/>
    <w:rsid w:val="00505678"/>
    <w:rsid w:val="005104DC"/>
    <w:rsid w:val="00523D83"/>
    <w:rsid w:val="005422A9"/>
    <w:rsid w:val="00551AC2"/>
    <w:rsid w:val="00560838"/>
    <w:rsid w:val="00562E3D"/>
    <w:rsid w:val="00563B95"/>
    <w:rsid w:val="00571529"/>
    <w:rsid w:val="00574006"/>
    <w:rsid w:val="00575298"/>
    <w:rsid w:val="00583213"/>
    <w:rsid w:val="00586D91"/>
    <w:rsid w:val="005913D4"/>
    <w:rsid w:val="005B5055"/>
    <w:rsid w:val="005C1F4D"/>
    <w:rsid w:val="005C3562"/>
    <w:rsid w:val="005C42F2"/>
    <w:rsid w:val="005D5326"/>
    <w:rsid w:val="005E2AD7"/>
    <w:rsid w:val="005E59F2"/>
    <w:rsid w:val="005F78F9"/>
    <w:rsid w:val="00600DAB"/>
    <w:rsid w:val="00602339"/>
    <w:rsid w:val="00602473"/>
    <w:rsid w:val="006025B6"/>
    <w:rsid w:val="0060716A"/>
    <w:rsid w:val="0061290E"/>
    <w:rsid w:val="00617940"/>
    <w:rsid w:val="00624EA5"/>
    <w:rsid w:val="00625C10"/>
    <w:rsid w:val="0064038B"/>
    <w:rsid w:val="006507E6"/>
    <w:rsid w:val="00654D2C"/>
    <w:rsid w:val="00655723"/>
    <w:rsid w:val="006578C1"/>
    <w:rsid w:val="00667A6C"/>
    <w:rsid w:val="0067168E"/>
    <w:rsid w:val="006776D9"/>
    <w:rsid w:val="006830FA"/>
    <w:rsid w:val="006902B1"/>
    <w:rsid w:val="006918A7"/>
    <w:rsid w:val="0069252B"/>
    <w:rsid w:val="00693FDC"/>
    <w:rsid w:val="0069792D"/>
    <w:rsid w:val="00697B65"/>
    <w:rsid w:val="006A00C1"/>
    <w:rsid w:val="006A7B60"/>
    <w:rsid w:val="006B4D9C"/>
    <w:rsid w:val="006B6853"/>
    <w:rsid w:val="006C2B5C"/>
    <w:rsid w:val="006C3A7B"/>
    <w:rsid w:val="006C4CCF"/>
    <w:rsid w:val="006D0742"/>
    <w:rsid w:val="006E2E8C"/>
    <w:rsid w:val="006E30AB"/>
    <w:rsid w:val="006F502F"/>
    <w:rsid w:val="00704300"/>
    <w:rsid w:val="007043BE"/>
    <w:rsid w:val="007132AB"/>
    <w:rsid w:val="007152A6"/>
    <w:rsid w:val="00725D7A"/>
    <w:rsid w:val="00731119"/>
    <w:rsid w:val="00731242"/>
    <w:rsid w:val="00741357"/>
    <w:rsid w:val="007545A9"/>
    <w:rsid w:val="00760013"/>
    <w:rsid w:val="007625AA"/>
    <w:rsid w:val="0076547E"/>
    <w:rsid w:val="007844F9"/>
    <w:rsid w:val="00793C23"/>
    <w:rsid w:val="00794B6F"/>
    <w:rsid w:val="00797003"/>
    <w:rsid w:val="00797162"/>
    <w:rsid w:val="007B1251"/>
    <w:rsid w:val="007B2193"/>
    <w:rsid w:val="007C1226"/>
    <w:rsid w:val="007C7F70"/>
    <w:rsid w:val="007D22A5"/>
    <w:rsid w:val="007D3582"/>
    <w:rsid w:val="007E31FB"/>
    <w:rsid w:val="007F3CC9"/>
    <w:rsid w:val="00801759"/>
    <w:rsid w:val="00805352"/>
    <w:rsid w:val="008064E7"/>
    <w:rsid w:val="00812188"/>
    <w:rsid w:val="00815143"/>
    <w:rsid w:val="00816CBA"/>
    <w:rsid w:val="008216DA"/>
    <w:rsid w:val="008336D2"/>
    <w:rsid w:val="008342E2"/>
    <w:rsid w:val="00845EE1"/>
    <w:rsid w:val="008532FB"/>
    <w:rsid w:val="008763F7"/>
    <w:rsid w:val="00877263"/>
    <w:rsid w:val="0088223D"/>
    <w:rsid w:val="0088334E"/>
    <w:rsid w:val="008860B3"/>
    <w:rsid w:val="008A3D29"/>
    <w:rsid w:val="008B2F4B"/>
    <w:rsid w:val="008C121A"/>
    <w:rsid w:val="008C6E3E"/>
    <w:rsid w:val="008C78FB"/>
    <w:rsid w:val="008C7972"/>
    <w:rsid w:val="008D3181"/>
    <w:rsid w:val="008D7CB8"/>
    <w:rsid w:val="008E1651"/>
    <w:rsid w:val="008E552D"/>
    <w:rsid w:val="008F49C2"/>
    <w:rsid w:val="008F5161"/>
    <w:rsid w:val="00900D6F"/>
    <w:rsid w:val="00902903"/>
    <w:rsid w:val="00902DEA"/>
    <w:rsid w:val="009063C7"/>
    <w:rsid w:val="00916791"/>
    <w:rsid w:val="00917616"/>
    <w:rsid w:val="00931AE9"/>
    <w:rsid w:val="00941B3C"/>
    <w:rsid w:val="00942E4B"/>
    <w:rsid w:val="0095211C"/>
    <w:rsid w:val="00953B27"/>
    <w:rsid w:val="00960CF4"/>
    <w:rsid w:val="00961DB8"/>
    <w:rsid w:val="00962DD4"/>
    <w:rsid w:val="009632C7"/>
    <w:rsid w:val="0096643B"/>
    <w:rsid w:val="00966BC9"/>
    <w:rsid w:val="00967DD7"/>
    <w:rsid w:val="009818A1"/>
    <w:rsid w:val="00982A6A"/>
    <w:rsid w:val="00983697"/>
    <w:rsid w:val="00984275"/>
    <w:rsid w:val="00986806"/>
    <w:rsid w:val="0098692D"/>
    <w:rsid w:val="00993345"/>
    <w:rsid w:val="009A63CB"/>
    <w:rsid w:val="009A654E"/>
    <w:rsid w:val="009D332C"/>
    <w:rsid w:val="009D56C5"/>
    <w:rsid w:val="009D5818"/>
    <w:rsid w:val="009E571B"/>
    <w:rsid w:val="009E5837"/>
    <w:rsid w:val="009E68F5"/>
    <w:rsid w:val="009E6960"/>
    <w:rsid w:val="009F5668"/>
    <w:rsid w:val="009F6577"/>
    <w:rsid w:val="00A130FC"/>
    <w:rsid w:val="00A133BD"/>
    <w:rsid w:val="00A13E99"/>
    <w:rsid w:val="00A23EF6"/>
    <w:rsid w:val="00A27481"/>
    <w:rsid w:val="00A30390"/>
    <w:rsid w:val="00A328C3"/>
    <w:rsid w:val="00A33093"/>
    <w:rsid w:val="00A47A67"/>
    <w:rsid w:val="00A55E6C"/>
    <w:rsid w:val="00A56376"/>
    <w:rsid w:val="00A573DC"/>
    <w:rsid w:val="00A60EAC"/>
    <w:rsid w:val="00A627DC"/>
    <w:rsid w:val="00A63BDC"/>
    <w:rsid w:val="00A65EFA"/>
    <w:rsid w:val="00A72251"/>
    <w:rsid w:val="00A72707"/>
    <w:rsid w:val="00A80778"/>
    <w:rsid w:val="00A919AA"/>
    <w:rsid w:val="00A92055"/>
    <w:rsid w:val="00AA0F3B"/>
    <w:rsid w:val="00AA11F3"/>
    <w:rsid w:val="00AA45D3"/>
    <w:rsid w:val="00AB2804"/>
    <w:rsid w:val="00AB385E"/>
    <w:rsid w:val="00AD1A90"/>
    <w:rsid w:val="00AE2DF5"/>
    <w:rsid w:val="00AE372F"/>
    <w:rsid w:val="00AE6071"/>
    <w:rsid w:val="00AF063B"/>
    <w:rsid w:val="00AF48E5"/>
    <w:rsid w:val="00AF5DBD"/>
    <w:rsid w:val="00AF666E"/>
    <w:rsid w:val="00B05508"/>
    <w:rsid w:val="00B05918"/>
    <w:rsid w:val="00B06050"/>
    <w:rsid w:val="00B10E7E"/>
    <w:rsid w:val="00B11614"/>
    <w:rsid w:val="00B16DFC"/>
    <w:rsid w:val="00B32993"/>
    <w:rsid w:val="00B34846"/>
    <w:rsid w:val="00B57D4F"/>
    <w:rsid w:val="00B57F48"/>
    <w:rsid w:val="00B60B89"/>
    <w:rsid w:val="00B6434B"/>
    <w:rsid w:val="00B64607"/>
    <w:rsid w:val="00B64C2A"/>
    <w:rsid w:val="00B6725C"/>
    <w:rsid w:val="00B740FB"/>
    <w:rsid w:val="00B812B4"/>
    <w:rsid w:val="00B83616"/>
    <w:rsid w:val="00B871B9"/>
    <w:rsid w:val="00B87F05"/>
    <w:rsid w:val="00B951B9"/>
    <w:rsid w:val="00BA09C5"/>
    <w:rsid w:val="00BA6919"/>
    <w:rsid w:val="00BA723A"/>
    <w:rsid w:val="00BB374F"/>
    <w:rsid w:val="00BB3E2D"/>
    <w:rsid w:val="00BB67B0"/>
    <w:rsid w:val="00BB7225"/>
    <w:rsid w:val="00BB7A9C"/>
    <w:rsid w:val="00BC0798"/>
    <w:rsid w:val="00BC1AE5"/>
    <w:rsid w:val="00BC1FC2"/>
    <w:rsid w:val="00BC586B"/>
    <w:rsid w:val="00BC72E0"/>
    <w:rsid w:val="00BC7ED7"/>
    <w:rsid w:val="00BD33DC"/>
    <w:rsid w:val="00BD7179"/>
    <w:rsid w:val="00BE5610"/>
    <w:rsid w:val="00BE66E2"/>
    <w:rsid w:val="00BF0859"/>
    <w:rsid w:val="00BF0BB2"/>
    <w:rsid w:val="00BF0F66"/>
    <w:rsid w:val="00C0249F"/>
    <w:rsid w:val="00C13C93"/>
    <w:rsid w:val="00C16578"/>
    <w:rsid w:val="00C2074B"/>
    <w:rsid w:val="00C218EA"/>
    <w:rsid w:val="00C2421C"/>
    <w:rsid w:val="00C25951"/>
    <w:rsid w:val="00C26AD7"/>
    <w:rsid w:val="00C27539"/>
    <w:rsid w:val="00C32692"/>
    <w:rsid w:val="00C36F84"/>
    <w:rsid w:val="00C4250F"/>
    <w:rsid w:val="00C6467E"/>
    <w:rsid w:val="00C7351C"/>
    <w:rsid w:val="00C7568E"/>
    <w:rsid w:val="00C774CB"/>
    <w:rsid w:val="00C870F0"/>
    <w:rsid w:val="00C93C61"/>
    <w:rsid w:val="00C945C7"/>
    <w:rsid w:val="00C950B8"/>
    <w:rsid w:val="00C97FF7"/>
    <w:rsid w:val="00CA1C92"/>
    <w:rsid w:val="00CA22ED"/>
    <w:rsid w:val="00CB1073"/>
    <w:rsid w:val="00CB274E"/>
    <w:rsid w:val="00CD5434"/>
    <w:rsid w:val="00CE32C8"/>
    <w:rsid w:val="00CE496D"/>
    <w:rsid w:val="00CE5CA1"/>
    <w:rsid w:val="00CF31B8"/>
    <w:rsid w:val="00D002D3"/>
    <w:rsid w:val="00D04682"/>
    <w:rsid w:val="00D225F8"/>
    <w:rsid w:val="00D276D2"/>
    <w:rsid w:val="00D27B92"/>
    <w:rsid w:val="00D30E01"/>
    <w:rsid w:val="00D32DCF"/>
    <w:rsid w:val="00D344A3"/>
    <w:rsid w:val="00D54446"/>
    <w:rsid w:val="00D61928"/>
    <w:rsid w:val="00D67028"/>
    <w:rsid w:val="00D73D12"/>
    <w:rsid w:val="00D863BF"/>
    <w:rsid w:val="00D90589"/>
    <w:rsid w:val="00D97987"/>
    <w:rsid w:val="00DB31B9"/>
    <w:rsid w:val="00DB53A7"/>
    <w:rsid w:val="00DB6C32"/>
    <w:rsid w:val="00DC3D32"/>
    <w:rsid w:val="00DC5E7D"/>
    <w:rsid w:val="00DD3CD3"/>
    <w:rsid w:val="00DE5659"/>
    <w:rsid w:val="00DE5687"/>
    <w:rsid w:val="00DE652F"/>
    <w:rsid w:val="00DF47ED"/>
    <w:rsid w:val="00E055D8"/>
    <w:rsid w:val="00E1284A"/>
    <w:rsid w:val="00E14D37"/>
    <w:rsid w:val="00E24F15"/>
    <w:rsid w:val="00E25E45"/>
    <w:rsid w:val="00E3761F"/>
    <w:rsid w:val="00E47212"/>
    <w:rsid w:val="00E5045B"/>
    <w:rsid w:val="00E522D0"/>
    <w:rsid w:val="00E62F1C"/>
    <w:rsid w:val="00E64E67"/>
    <w:rsid w:val="00E708B0"/>
    <w:rsid w:val="00E71FE8"/>
    <w:rsid w:val="00E878D4"/>
    <w:rsid w:val="00E91F41"/>
    <w:rsid w:val="00EB1FDB"/>
    <w:rsid w:val="00EB3E42"/>
    <w:rsid w:val="00EB6C3F"/>
    <w:rsid w:val="00EC16DB"/>
    <w:rsid w:val="00EC1F9C"/>
    <w:rsid w:val="00EC5AC7"/>
    <w:rsid w:val="00EC7534"/>
    <w:rsid w:val="00ED11A6"/>
    <w:rsid w:val="00ED1FBB"/>
    <w:rsid w:val="00ED2F7D"/>
    <w:rsid w:val="00ED428E"/>
    <w:rsid w:val="00EF157E"/>
    <w:rsid w:val="00EF1B70"/>
    <w:rsid w:val="00EF3CAA"/>
    <w:rsid w:val="00EF7D4E"/>
    <w:rsid w:val="00F04A67"/>
    <w:rsid w:val="00F07E9D"/>
    <w:rsid w:val="00F36A5E"/>
    <w:rsid w:val="00F371B5"/>
    <w:rsid w:val="00F3767B"/>
    <w:rsid w:val="00F52082"/>
    <w:rsid w:val="00F55934"/>
    <w:rsid w:val="00F657C0"/>
    <w:rsid w:val="00F71AC0"/>
    <w:rsid w:val="00F744C3"/>
    <w:rsid w:val="00F8624A"/>
    <w:rsid w:val="00F94627"/>
    <w:rsid w:val="00F95AA6"/>
    <w:rsid w:val="00F97937"/>
    <w:rsid w:val="00FA12BA"/>
    <w:rsid w:val="00FA5B88"/>
    <w:rsid w:val="00FA6569"/>
    <w:rsid w:val="00FC086D"/>
    <w:rsid w:val="00FC1DCC"/>
    <w:rsid w:val="00FD255D"/>
    <w:rsid w:val="00FD3FDE"/>
    <w:rsid w:val="00FD65BA"/>
    <w:rsid w:val="00FE31F8"/>
    <w:rsid w:val="00FF20D6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4"/>
    <o:shapelayout v:ext="edit">
      <o:idmap v:ext="edit" data="1"/>
      <o:rules v:ext="edit">
        <o:r id="V:Rule1" type="connector" idref="#_x0000_s1070"/>
        <o:r id="V:Rule2" type="connector" idref="#_x0000_s1076"/>
      </o:rules>
    </o:shapelayout>
  </w:shapeDefaults>
  <w:decimalSymbol w:val=","/>
  <w:listSeparator w:val=";"/>
  <w15:docId w15:val="{981E6AFB-CA33-4968-9DAE-F3363A8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D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62DD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962DD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62DD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69792D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2DD4"/>
    <w:rPr>
      <w:rFonts w:ascii="Cambria" w:hAnsi="Cambria" w:cs="Times New Roman"/>
      <w:b/>
      <w:bCs/>
      <w:color w:val="365F91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962DD4"/>
    <w:rPr>
      <w:rFonts w:ascii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link w:val="3"/>
    <w:uiPriority w:val="99"/>
    <w:locked/>
    <w:rsid w:val="00962DD4"/>
    <w:rPr>
      <w:rFonts w:ascii="Cambria" w:hAnsi="Cambria" w:cs="Times New Roman"/>
      <w:b/>
      <w:bCs/>
      <w:color w:val="4F81BD"/>
      <w:sz w:val="22"/>
      <w:szCs w:val="22"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69792D"/>
    <w:rPr>
      <w:rFonts w:ascii="Calibri" w:hAnsi="Calibri" w:cs="Times New Roman"/>
      <w:b/>
      <w:bCs/>
      <w:sz w:val="22"/>
      <w:szCs w:val="22"/>
    </w:rPr>
  </w:style>
  <w:style w:type="table" w:styleId="a3">
    <w:name w:val="Table Grid"/>
    <w:basedOn w:val="a1"/>
    <w:uiPriority w:val="99"/>
    <w:rsid w:val="00962DD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rsid w:val="00962DD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962DD4"/>
    <w:rPr>
      <w:rFonts w:ascii="Times New Roman" w:hAnsi="Times New Roman" w:cs="Times New Roman"/>
      <w:lang w:val="uk-UA" w:eastAsia="ru-RU"/>
    </w:rPr>
  </w:style>
  <w:style w:type="paragraph" w:styleId="a6">
    <w:name w:val="List Paragraph"/>
    <w:basedOn w:val="a"/>
    <w:uiPriority w:val="34"/>
    <w:qFormat/>
    <w:rsid w:val="00962DD4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962DD4"/>
    <w:pPr>
      <w:spacing w:after="0" w:line="240" w:lineRule="auto"/>
      <w:ind w:left="708" w:right="170" w:firstLine="425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rsid w:val="00962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962DD4"/>
    <w:rPr>
      <w:rFonts w:ascii="Calibri" w:hAnsi="Calibri" w:cs="Times New Roman"/>
      <w:sz w:val="22"/>
      <w:szCs w:val="22"/>
      <w:lang w:val="uk-UA" w:eastAsia="uk-UA"/>
    </w:rPr>
  </w:style>
  <w:style w:type="paragraph" w:styleId="a9">
    <w:name w:val="footer"/>
    <w:basedOn w:val="a"/>
    <w:link w:val="aa"/>
    <w:uiPriority w:val="99"/>
    <w:rsid w:val="00962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962DD4"/>
    <w:rPr>
      <w:rFonts w:ascii="Calibri" w:hAnsi="Calibri" w:cs="Times New Roman"/>
      <w:sz w:val="22"/>
      <w:szCs w:val="22"/>
      <w:lang w:val="uk-UA" w:eastAsia="uk-UA"/>
    </w:rPr>
  </w:style>
  <w:style w:type="paragraph" w:styleId="ab">
    <w:name w:val="Balloon Text"/>
    <w:basedOn w:val="a"/>
    <w:link w:val="ac"/>
    <w:uiPriority w:val="99"/>
    <w:rsid w:val="0096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962DD4"/>
    <w:rPr>
      <w:rFonts w:ascii="Tahoma" w:hAnsi="Tahoma" w:cs="Tahoma"/>
      <w:sz w:val="16"/>
      <w:szCs w:val="16"/>
      <w:lang w:val="uk-UA" w:eastAsia="uk-UA"/>
    </w:rPr>
  </w:style>
  <w:style w:type="character" w:customStyle="1" w:styleId="rvts0">
    <w:name w:val="rvts0"/>
    <w:uiPriority w:val="99"/>
    <w:rsid w:val="00962DD4"/>
    <w:rPr>
      <w:rFonts w:cs="Times New Roman"/>
    </w:rPr>
  </w:style>
  <w:style w:type="character" w:styleId="ad">
    <w:name w:val="Emphasis"/>
    <w:uiPriority w:val="99"/>
    <w:qFormat/>
    <w:rsid w:val="00962DD4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962DD4"/>
    <w:rPr>
      <w:rFonts w:cs="Times New Roman"/>
    </w:rPr>
  </w:style>
  <w:style w:type="paragraph" w:styleId="ae">
    <w:name w:val="Normal (Web)"/>
    <w:basedOn w:val="a"/>
    <w:uiPriority w:val="99"/>
    <w:rsid w:val="00962D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15915713">
    <w:name w:val="xfm_15915713"/>
    <w:uiPriority w:val="99"/>
    <w:rsid w:val="00962DD4"/>
    <w:rPr>
      <w:rFonts w:cs="Times New Roman"/>
    </w:rPr>
  </w:style>
  <w:style w:type="character" w:styleId="af">
    <w:name w:val="Hyperlink"/>
    <w:uiPriority w:val="99"/>
    <w:rsid w:val="00962DD4"/>
    <w:rPr>
      <w:rFonts w:cs="Times New Roman"/>
      <w:color w:val="0000FF"/>
      <w:u w:val="single"/>
    </w:rPr>
  </w:style>
  <w:style w:type="paragraph" w:styleId="af0">
    <w:name w:val="annotation text"/>
    <w:basedOn w:val="a"/>
    <w:link w:val="af1"/>
    <w:uiPriority w:val="99"/>
    <w:semiHidden/>
    <w:rsid w:val="00962DD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962DD4"/>
    <w:rPr>
      <w:rFonts w:ascii="Calibri" w:hAnsi="Calibri" w:cs="Times New Roman"/>
      <w:sz w:val="20"/>
      <w:szCs w:val="20"/>
      <w:lang w:val="uk-UA" w:eastAsia="uk-UA"/>
    </w:rPr>
  </w:style>
  <w:style w:type="paragraph" w:styleId="af2">
    <w:name w:val="annotation subject"/>
    <w:basedOn w:val="af0"/>
    <w:next w:val="af0"/>
    <w:link w:val="af3"/>
    <w:uiPriority w:val="99"/>
    <w:semiHidden/>
    <w:rsid w:val="00962DD4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962DD4"/>
    <w:rPr>
      <w:rFonts w:ascii="Calibri" w:hAnsi="Calibri" w:cs="Times New Roman"/>
      <w:b/>
      <w:bCs/>
      <w:sz w:val="20"/>
      <w:szCs w:val="20"/>
      <w:lang w:val="uk-UA" w:eastAsia="uk-UA"/>
    </w:rPr>
  </w:style>
  <w:style w:type="paragraph" w:styleId="af4">
    <w:name w:val="Body Text Indent"/>
    <w:basedOn w:val="a"/>
    <w:link w:val="af5"/>
    <w:uiPriority w:val="99"/>
    <w:rsid w:val="00962DD4"/>
    <w:pPr>
      <w:widowControl w:val="0"/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link w:val="af4"/>
    <w:uiPriority w:val="99"/>
    <w:locked/>
    <w:rsid w:val="00962DD4"/>
    <w:rPr>
      <w:rFonts w:ascii="Times New Roman" w:hAnsi="Times New Roman" w:cs="Times New Roman"/>
      <w:lang w:val="uk-UA" w:eastAsia="ar-SA" w:bidi="ar-SA"/>
    </w:rPr>
  </w:style>
  <w:style w:type="character" w:customStyle="1" w:styleId="FontStyle82">
    <w:name w:val="Font Style82"/>
    <w:uiPriority w:val="99"/>
    <w:rsid w:val="00962DD4"/>
    <w:rPr>
      <w:rFonts w:ascii="Times New Roman" w:hAnsi="Times New Roman"/>
      <w:sz w:val="16"/>
    </w:rPr>
  </w:style>
  <w:style w:type="paragraph" w:customStyle="1" w:styleId="Style50">
    <w:name w:val="Style50"/>
    <w:basedOn w:val="a"/>
    <w:uiPriority w:val="99"/>
    <w:rsid w:val="00962DD4"/>
    <w:pPr>
      <w:widowControl w:val="0"/>
      <w:autoSpaceDE w:val="0"/>
      <w:autoSpaceDN w:val="0"/>
      <w:adjustRightInd w:val="0"/>
      <w:spacing w:after="0" w:line="187" w:lineRule="exact"/>
      <w:ind w:firstLine="439"/>
      <w:jc w:val="both"/>
    </w:pPr>
    <w:rPr>
      <w:rFonts w:cs="Calibri"/>
      <w:sz w:val="24"/>
      <w:szCs w:val="24"/>
    </w:rPr>
  </w:style>
  <w:style w:type="paragraph" w:customStyle="1" w:styleId="ListParagraph1">
    <w:name w:val="List Paragraph1"/>
    <w:basedOn w:val="a"/>
    <w:uiPriority w:val="99"/>
    <w:rsid w:val="00962DD4"/>
    <w:pPr>
      <w:ind w:left="720"/>
    </w:pPr>
    <w:rPr>
      <w:rFonts w:cs="Calibri"/>
      <w:lang w:val="ru-RU" w:eastAsia="ru-RU"/>
    </w:rPr>
  </w:style>
  <w:style w:type="paragraph" w:styleId="31">
    <w:name w:val="Body Text 3"/>
    <w:basedOn w:val="a"/>
    <w:link w:val="32"/>
    <w:uiPriority w:val="99"/>
    <w:semiHidden/>
    <w:rsid w:val="00962D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62DD4"/>
    <w:rPr>
      <w:rFonts w:ascii="Calibri" w:hAnsi="Calibri" w:cs="Times New Roman"/>
      <w:sz w:val="16"/>
      <w:szCs w:val="16"/>
      <w:lang w:val="uk-UA" w:eastAsia="uk-UA"/>
    </w:rPr>
  </w:style>
  <w:style w:type="paragraph" w:customStyle="1" w:styleId="110">
    <w:name w:val="Обычный11"/>
    <w:uiPriority w:val="99"/>
    <w:rsid w:val="00962DD4"/>
    <w:pPr>
      <w:widowControl w:val="0"/>
    </w:pPr>
    <w:rPr>
      <w:rFonts w:ascii="Times New Roman" w:eastAsia="Times New Roman" w:hAnsi="Times New Roman"/>
      <w:color w:val="000000"/>
      <w:sz w:val="28"/>
      <w:lang w:val="ru-RU" w:eastAsia="ru-RU"/>
    </w:rPr>
  </w:style>
  <w:style w:type="paragraph" w:customStyle="1" w:styleId="21">
    <w:name w:val="Обычный2"/>
    <w:uiPriority w:val="99"/>
    <w:rsid w:val="00962DD4"/>
    <w:rPr>
      <w:rFonts w:ascii="Arial" w:eastAsia="Times New Roman" w:hAnsi="Arial"/>
      <w:sz w:val="28"/>
      <w:lang w:eastAsia="ru-RU"/>
    </w:rPr>
  </w:style>
  <w:style w:type="character" w:customStyle="1" w:styleId="xfm52920424">
    <w:name w:val="xfm_52920424"/>
    <w:uiPriority w:val="99"/>
    <w:rsid w:val="00962DD4"/>
    <w:rPr>
      <w:rFonts w:cs="Times New Roman"/>
    </w:rPr>
  </w:style>
  <w:style w:type="paragraph" w:styleId="33">
    <w:name w:val="Body Text Indent 3"/>
    <w:basedOn w:val="a"/>
    <w:link w:val="34"/>
    <w:uiPriority w:val="99"/>
    <w:semiHidden/>
    <w:rsid w:val="00A919AA"/>
    <w:pPr>
      <w:spacing w:after="120"/>
      <w:ind w:left="360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919AA"/>
    <w:rPr>
      <w:rFonts w:ascii="Calibri" w:hAnsi="Calibri" w:cs="Times New Roman"/>
      <w:sz w:val="16"/>
      <w:szCs w:val="16"/>
      <w:lang w:val="uk-UA" w:eastAsia="uk-UA"/>
    </w:rPr>
  </w:style>
  <w:style w:type="character" w:styleId="af6">
    <w:name w:val="page number"/>
    <w:uiPriority w:val="99"/>
    <w:rsid w:val="0069792D"/>
    <w:rPr>
      <w:rFonts w:ascii="Times New Roman" w:hAnsi="Times New Roman" w:cs="Times New Roman"/>
    </w:rPr>
  </w:style>
  <w:style w:type="paragraph" w:styleId="22">
    <w:name w:val="Body Text Indent 2"/>
    <w:aliases w:val="Знак Знак"/>
    <w:basedOn w:val="a"/>
    <w:link w:val="23"/>
    <w:uiPriority w:val="99"/>
    <w:rsid w:val="0069792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20"/>
      <w:szCs w:val="20"/>
      <w:lang w:val="ru-RU" w:eastAsia="ru-RU"/>
    </w:rPr>
  </w:style>
  <w:style w:type="character" w:customStyle="1" w:styleId="23">
    <w:name w:val="Основной текст с отступом 2 Знак"/>
    <w:aliases w:val="Знак Знак Знак"/>
    <w:link w:val="22"/>
    <w:uiPriority w:val="99"/>
    <w:locked/>
    <w:rsid w:val="0069792D"/>
    <w:rPr>
      <w:rFonts w:ascii="Arial" w:hAnsi="Arial" w:cs="Times New Roman"/>
      <w:sz w:val="20"/>
      <w:szCs w:val="20"/>
      <w:lang w:val="ru-RU" w:eastAsia="ru-RU"/>
    </w:rPr>
  </w:style>
  <w:style w:type="paragraph" w:styleId="af7">
    <w:name w:val="footnote text"/>
    <w:basedOn w:val="a"/>
    <w:link w:val="af8"/>
    <w:uiPriority w:val="99"/>
    <w:rsid w:val="006979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сноски Знак"/>
    <w:link w:val="af7"/>
    <w:uiPriority w:val="99"/>
    <w:locked/>
    <w:rsid w:val="0069792D"/>
    <w:rPr>
      <w:rFonts w:ascii="Times New Roman" w:hAnsi="Times New Roman" w:cs="Times New Roman"/>
      <w:sz w:val="20"/>
      <w:szCs w:val="20"/>
      <w:lang w:val="uk-UA" w:eastAsia="uk-UA"/>
    </w:rPr>
  </w:style>
  <w:style w:type="character" w:styleId="af9">
    <w:name w:val="footnote reference"/>
    <w:uiPriority w:val="99"/>
    <w:rsid w:val="0069792D"/>
    <w:rPr>
      <w:rFonts w:ascii="Times New Roman" w:hAnsi="Times New Roman" w:cs="Times New Roman"/>
      <w:vertAlign w:val="superscript"/>
    </w:rPr>
  </w:style>
  <w:style w:type="paragraph" w:customStyle="1" w:styleId="24">
    <w:name w:val="Абзац списка2"/>
    <w:basedOn w:val="a"/>
    <w:uiPriority w:val="99"/>
    <w:rsid w:val="0069792D"/>
    <w:pPr>
      <w:suppressAutoHyphens/>
      <w:ind w:left="720"/>
    </w:pPr>
    <w:rPr>
      <w:rFonts w:eastAsia="Cambria" w:cs="Calibri"/>
      <w:lang w:val="ru-RU" w:eastAsia="ar-SA"/>
    </w:rPr>
  </w:style>
  <w:style w:type="paragraph" w:styleId="25">
    <w:name w:val="Body Text 2"/>
    <w:basedOn w:val="a"/>
    <w:link w:val="26"/>
    <w:uiPriority w:val="99"/>
    <w:rsid w:val="0069792D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link w:val="25"/>
    <w:uiPriority w:val="99"/>
    <w:locked/>
    <w:rsid w:val="0069792D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69792D"/>
  </w:style>
  <w:style w:type="character" w:customStyle="1" w:styleId="WW8Num2z0">
    <w:name w:val="WW8Num2z0"/>
    <w:uiPriority w:val="99"/>
    <w:rsid w:val="0069792D"/>
  </w:style>
  <w:style w:type="character" w:customStyle="1" w:styleId="WW8Num3z0">
    <w:name w:val="WW8Num3z0"/>
    <w:uiPriority w:val="99"/>
    <w:rsid w:val="0069792D"/>
    <w:rPr>
      <w:i/>
    </w:rPr>
  </w:style>
  <w:style w:type="character" w:customStyle="1" w:styleId="WW8Num4z0">
    <w:name w:val="WW8Num4z0"/>
    <w:uiPriority w:val="99"/>
    <w:rsid w:val="0069792D"/>
    <w:rPr>
      <w:rFonts w:ascii="Times New Roman" w:hAnsi="Times New Roman"/>
    </w:rPr>
  </w:style>
  <w:style w:type="character" w:customStyle="1" w:styleId="WW8Num5z0">
    <w:name w:val="WW8Num5z0"/>
    <w:uiPriority w:val="99"/>
    <w:rsid w:val="0069792D"/>
    <w:rPr>
      <w:rFonts w:ascii="Times New Roman" w:hAnsi="Times New Roman"/>
    </w:rPr>
  </w:style>
  <w:style w:type="character" w:customStyle="1" w:styleId="WW8Num5z1">
    <w:name w:val="WW8Num5z1"/>
    <w:uiPriority w:val="99"/>
    <w:rsid w:val="0069792D"/>
    <w:rPr>
      <w:rFonts w:ascii="Courier New" w:hAnsi="Courier New"/>
    </w:rPr>
  </w:style>
  <w:style w:type="character" w:customStyle="1" w:styleId="WW8Num5z2">
    <w:name w:val="WW8Num5z2"/>
    <w:uiPriority w:val="99"/>
    <w:rsid w:val="0069792D"/>
    <w:rPr>
      <w:rFonts w:ascii="Wingdings" w:hAnsi="Wingdings"/>
    </w:rPr>
  </w:style>
  <w:style w:type="character" w:customStyle="1" w:styleId="WW8Num5z3">
    <w:name w:val="WW8Num5z3"/>
    <w:uiPriority w:val="99"/>
    <w:rsid w:val="0069792D"/>
    <w:rPr>
      <w:rFonts w:ascii="Symbol" w:hAnsi="Symbol"/>
    </w:rPr>
  </w:style>
  <w:style w:type="character" w:customStyle="1" w:styleId="WW8Num8z0">
    <w:name w:val="WW8Num8z0"/>
    <w:uiPriority w:val="99"/>
    <w:rsid w:val="0069792D"/>
    <w:rPr>
      <w:rFonts w:ascii="Times New Roman" w:hAnsi="Times New Roman"/>
    </w:rPr>
  </w:style>
  <w:style w:type="character" w:customStyle="1" w:styleId="WW8Num10z0">
    <w:name w:val="WW8Num10z0"/>
    <w:uiPriority w:val="99"/>
    <w:rsid w:val="0069792D"/>
    <w:rPr>
      <w:rFonts w:ascii="Times New Roman" w:hAnsi="Times New Roman"/>
    </w:rPr>
  </w:style>
  <w:style w:type="character" w:customStyle="1" w:styleId="WW8Num10z1">
    <w:name w:val="WW8Num10z1"/>
    <w:uiPriority w:val="99"/>
    <w:rsid w:val="0069792D"/>
    <w:rPr>
      <w:rFonts w:ascii="Courier New" w:hAnsi="Courier New"/>
    </w:rPr>
  </w:style>
  <w:style w:type="character" w:customStyle="1" w:styleId="WW8Num10z2">
    <w:name w:val="WW8Num10z2"/>
    <w:uiPriority w:val="99"/>
    <w:rsid w:val="0069792D"/>
    <w:rPr>
      <w:rFonts w:ascii="Wingdings" w:hAnsi="Wingdings"/>
    </w:rPr>
  </w:style>
  <w:style w:type="character" w:customStyle="1" w:styleId="WW8Num10z3">
    <w:name w:val="WW8Num10z3"/>
    <w:uiPriority w:val="99"/>
    <w:rsid w:val="0069792D"/>
    <w:rPr>
      <w:rFonts w:ascii="Symbol" w:hAnsi="Symbol"/>
    </w:rPr>
  </w:style>
  <w:style w:type="character" w:customStyle="1" w:styleId="WW8Num11z0">
    <w:name w:val="WW8Num11z0"/>
    <w:uiPriority w:val="99"/>
    <w:rsid w:val="0069792D"/>
    <w:rPr>
      <w:rFonts w:ascii="Arial-BoldMT" w:hAnsi="Arial-BoldMT"/>
      <w:b/>
    </w:rPr>
  </w:style>
  <w:style w:type="character" w:customStyle="1" w:styleId="WW8Num13z0">
    <w:name w:val="WW8Num13z0"/>
    <w:uiPriority w:val="99"/>
    <w:rsid w:val="0069792D"/>
    <w:rPr>
      <w:rFonts w:ascii="Times New Roman" w:hAnsi="Times New Roman"/>
    </w:rPr>
  </w:style>
  <w:style w:type="character" w:customStyle="1" w:styleId="WW8Num13z1">
    <w:name w:val="WW8Num13z1"/>
    <w:uiPriority w:val="99"/>
    <w:rsid w:val="0069792D"/>
    <w:rPr>
      <w:rFonts w:ascii="Courier New" w:hAnsi="Courier New"/>
    </w:rPr>
  </w:style>
  <w:style w:type="character" w:customStyle="1" w:styleId="WW8Num13z2">
    <w:name w:val="WW8Num13z2"/>
    <w:uiPriority w:val="99"/>
    <w:rsid w:val="0069792D"/>
    <w:rPr>
      <w:rFonts w:ascii="Wingdings" w:hAnsi="Wingdings"/>
    </w:rPr>
  </w:style>
  <w:style w:type="character" w:customStyle="1" w:styleId="WW8Num13z3">
    <w:name w:val="WW8Num13z3"/>
    <w:uiPriority w:val="99"/>
    <w:rsid w:val="0069792D"/>
    <w:rPr>
      <w:rFonts w:ascii="Symbol" w:hAnsi="Symbol"/>
    </w:rPr>
  </w:style>
  <w:style w:type="character" w:customStyle="1" w:styleId="WW8Num14z0">
    <w:name w:val="WW8Num14z0"/>
    <w:uiPriority w:val="99"/>
    <w:rsid w:val="0069792D"/>
    <w:rPr>
      <w:rFonts w:ascii="Times New Roman" w:hAnsi="Times New Roman"/>
    </w:rPr>
  </w:style>
  <w:style w:type="character" w:customStyle="1" w:styleId="WW8Num16z0">
    <w:name w:val="WW8Num16z0"/>
    <w:uiPriority w:val="99"/>
    <w:rsid w:val="0069792D"/>
    <w:rPr>
      <w:rFonts w:ascii="Times New Roman" w:hAnsi="Times New Roman"/>
    </w:rPr>
  </w:style>
  <w:style w:type="character" w:customStyle="1" w:styleId="WW8Num21z0">
    <w:name w:val="WW8Num21z0"/>
    <w:uiPriority w:val="99"/>
    <w:rsid w:val="0069792D"/>
    <w:rPr>
      <w:rFonts w:ascii="Symbol" w:hAnsi="Symbol"/>
    </w:rPr>
  </w:style>
  <w:style w:type="character" w:customStyle="1" w:styleId="WW8Num21z1">
    <w:name w:val="WW8Num21z1"/>
    <w:uiPriority w:val="99"/>
    <w:rsid w:val="0069792D"/>
    <w:rPr>
      <w:rFonts w:ascii="Courier New" w:hAnsi="Courier New"/>
    </w:rPr>
  </w:style>
  <w:style w:type="character" w:customStyle="1" w:styleId="WW8Num21z2">
    <w:name w:val="WW8Num21z2"/>
    <w:uiPriority w:val="99"/>
    <w:rsid w:val="0069792D"/>
    <w:rPr>
      <w:rFonts w:ascii="Wingdings" w:hAnsi="Wingdings"/>
    </w:rPr>
  </w:style>
  <w:style w:type="character" w:customStyle="1" w:styleId="WW8Num21z3">
    <w:name w:val="WW8Num21z3"/>
    <w:uiPriority w:val="99"/>
    <w:rsid w:val="0069792D"/>
    <w:rPr>
      <w:rFonts w:ascii="Symbol" w:hAnsi="Symbol"/>
    </w:rPr>
  </w:style>
  <w:style w:type="character" w:customStyle="1" w:styleId="WW8Num25z0">
    <w:name w:val="WW8Num25z0"/>
    <w:uiPriority w:val="99"/>
    <w:rsid w:val="0069792D"/>
  </w:style>
  <w:style w:type="character" w:customStyle="1" w:styleId="WW8Num26z0">
    <w:name w:val="WW8Num26z0"/>
    <w:uiPriority w:val="99"/>
    <w:rsid w:val="0069792D"/>
    <w:rPr>
      <w:rFonts w:ascii="Times New Roman" w:hAnsi="Times New Roman"/>
    </w:rPr>
  </w:style>
  <w:style w:type="character" w:customStyle="1" w:styleId="WW8Num26z1">
    <w:name w:val="WW8Num26z1"/>
    <w:uiPriority w:val="99"/>
    <w:rsid w:val="0069792D"/>
    <w:rPr>
      <w:rFonts w:ascii="Courier New" w:hAnsi="Courier New"/>
    </w:rPr>
  </w:style>
  <w:style w:type="character" w:customStyle="1" w:styleId="WW8Num26z2">
    <w:name w:val="WW8Num26z2"/>
    <w:uiPriority w:val="99"/>
    <w:rsid w:val="0069792D"/>
    <w:rPr>
      <w:rFonts w:ascii="Wingdings" w:hAnsi="Wingdings"/>
    </w:rPr>
  </w:style>
  <w:style w:type="character" w:customStyle="1" w:styleId="WW8Num26z3">
    <w:name w:val="WW8Num26z3"/>
    <w:uiPriority w:val="99"/>
    <w:rsid w:val="0069792D"/>
    <w:rPr>
      <w:rFonts w:ascii="Symbol" w:hAnsi="Symbol"/>
    </w:rPr>
  </w:style>
  <w:style w:type="character" w:customStyle="1" w:styleId="WW8Num30z0">
    <w:name w:val="WW8Num30z0"/>
    <w:uiPriority w:val="99"/>
    <w:rsid w:val="0069792D"/>
    <w:rPr>
      <w:rFonts w:ascii="Times New Roman" w:hAnsi="Times New Roman"/>
    </w:rPr>
  </w:style>
  <w:style w:type="character" w:customStyle="1" w:styleId="WW8Num32z0">
    <w:name w:val="WW8Num32z0"/>
    <w:uiPriority w:val="99"/>
    <w:rsid w:val="0069792D"/>
    <w:rPr>
      <w:rFonts w:ascii="Times New Roman" w:hAnsi="Times New Roman"/>
    </w:rPr>
  </w:style>
  <w:style w:type="character" w:customStyle="1" w:styleId="WW8Num33z0">
    <w:name w:val="WW8Num33z0"/>
    <w:uiPriority w:val="99"/>
    <w:rsid w:val="0069792D"/>
    <w:rPr>
      <w:rFonts w:ascii="Times New Roman" w:hAnsi="Times New Roman"/>
    </w:rPr>
  </w:style>
  <w:style w:type="character" w:customStyle="1" w:styleId="WW8Num33z1">
    <w:name w:val="WW8Num33z1"/>
    <w:uiPriority w:val="99"/>
    <w:rsid w:val="0069792D"/>
    <w:rPr>
      <w:rFonts w:ascii="Courier New" w:hAnsi="Courier New"/>
    </w:rPr>
  </w:style>
  <w:style w:type="character" w:customStyle="1" w:styleId="WW8Num33z2">
    <w:name w:val="WW8Num33z2"/>
    <w:uiPriority w:val="99"/>
    <w:rsid w:val="0069792D"/>
    <w:rPr>
      <w:rFonts w:ascii="Wingdings" w:hAnsi="Wingdings"/>
    </w:rPr>
  </w:style>
  <w:style w:type="character" w:customStyle="1" w:styleId="WW8Num33z3">
    <w:name w:val="WW8Num33z3"/>
    <w:uiPriority w:val="99"/>
    <w:rsid w:val="0069792D"/>
    <w:rPr>
      <w:rFonts w:ascii="Symbol" w:hAnsi="Symbol"/>
    </w:rPr>
  </w:style>
  <w:style w:type="character" w:customStyle="1" w:styleId="WW8Num35z0">
    <w:name w:val="WW8Num35z0"/>
    <w:uiPriority w:val="99"/>
    <w:rsid w:val="0069792D"/>
    <w:rPr>
      <w:b/>
    </w:rPr>
  </w:style>
  <w:style w:type="character" w:customStyle="1" w:styleId="WW8Num37z0">
    <w:name w:val="WW8Num37z0"/>
    <w:uiPriority w:val="99"/>
    <w:rsid w:val="0069792D"/>
    <w:rPr>
      <w:rFonts w:ascii="Times New Roman" w:hAnsi="Times New Roman"/>
    </w:rPr>
  </w:style>
  <w:style w:type="character" w:customStyle="1" w:styleId="WW8Num37z1">
    <w:name w:val="WW8Num37z1"/>
    <w:uiPriority w:val="99"/>
    <w:rsid w:val="0069792D"/>
    <w:rPr>
      <w:rFonts w:ascii="Courier New" w:hAnsi="Courier New"/>
    </w:rPr>
  </w:style>
  <w:style w:type="character" w:customStyle="1" w:styleId="WW8Num37z2">
    <w:name w:val="WW8Num37z2"/>
    <w:uiPriority w:val="99"/>
    <w:rsid w:val="0069792D"/>
    <w:rPr>
      <w:rFonts w:ascii="Wingdings" w:hAnsi="Wingdings"/>
    </w:rPr>
  </w:style>
  <w:style w:type="character" w:customStyle="1" w:styleId="WW8Num37z3">
    <w:name w:val="WW8Num37z3"/>
    <w:uiPriority w:val="99"/>
    <w:rsid w:val="0069792D"/>
    <w:rPr>
      <w:rFonts w:ascii="Symbol" w:hAnsi="Symbol"/>
    </w:rPr>
  </w:style>
  <w:style w:type="character" w:customStyle="1" w:styleId="WW8Num40z0">
    <w:name w:val="WW8Num40z0"/>
    <w:uiPriority w:val="99"/>
    <w:rsid w:val="0069792D"/>
  </w:style>
  <w:style w:type="character" w:customStyle="1" w:styleId="12">
    <w:name w:val="Основной шрифт абзаца1"/>
    <w:uiPriority w:val="99"/>
    <w:rsid w:val="0069792D"/>
    <w:rPr>
      <w:rFonts w:ascii="Times New Roman" w:hAnsi="Times New Roman"/>
    </w:rPr>
  </w:style>
  <w:style w:type="character" w:customStyle="1" w:styleId="afa">
    <w:name w:val="Символи виноски"/>
    <w:uiPriority w:val="99"/>
    <w:rsid w:val="0069792D"/>
    <w:rPr>
      <w:rFonts w:ascii="Times New Roman" w:hAnsi="Times New Roman"/>
      <w:vertAlign w:val="superscript"/>
    </w:rPr>
  </w:style>
  <w:style w:type="paragraph" w:customStyle="1" w:styleId="afb">
    <w:name w:val="Заголовок"/>
    <w:basedOn w:val="a"/>
    <w:next w:val="a4"/>
    <w:uiPriority w:val="99"/>
    <w:rsid w:val="0069792D"/>
    <w:pPr>
      <w:keepNext/>
      <w:widowControl w:val="0"/>
      <w:suppressAutoHyphens/>
      <w:spacing w:before="240" w:after="120" w:line="240" w:lineRule="auto"/>
    </w:pPr>
    <w:rPr>
      <w:rFonts w:ascii="Arial" w:eastAsia="Cambria" w:hAnsi="Arial" w:cs="Mangal"/>
      <w:sz w:val="28"/>
      <w:szCs w:val="28"/>
      <w:lang w:eastAsia="ar-SA"/>
    </w:rPr>
  </w:style>
  <w:style w:type="paragraph" w:styleId="afc">
    <w:name w:val="List"/>
    <w:basedOn w:val="a4"/>
    <w:uiPriority w:val="99"/>
    <w:rsid w:val="0069792D"/>
    <w:pPr>
      <w:widowControl w:val="0"/>
      <w:suppressAutoHyphens/>
    </w:pPr>
    <w:rPr>
      <w:rFonts w:ascii="Arial" w:hAnsi="Arial" w:cs="Mangal"/>
      <w:lang w:eastAsia="ar-SA"/>
    </w:rPr>
  </w:style>
  <w:style w:type="paragraph" w:customStyle="1" w:styleId="afd">
    <w:name w:val="Назва"/>
    <w:basedOn w:val="a"/>
    <w:uiPriority w:val="99"/>
    <w:rsid w:val="0069792D"/>
    <w:pPr>
      <w:widowControl w:val="0"/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e">
    <w:name w:val="Покажчик"/>
    <w:basedOn w:val="a"/>
    <w:uiPriority w:val="99"/>
    <w:rsid w:val="0069792D"/>
    <w:pPr>
      <w:widowControl w:val="0"/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69792D"/>
    <w:pPr>
      <w:widowControl w:val="0"/>
      <w:suppressAutoHyphens/>
      <w:autoSpaceDE w:val="0"/>
      <w:spacing w:after="120" w:line="480" w:lineRule="auto"/>
      <w:ind w:left="283"/>
    </w:pPr>
    <w:rPr>
      <w:rFonts w:ascii="Arial" w:hAnsi="Arial"/>
      <w:sz w:val="20"/>
      <w:szCs w:val="20"/>
      <w:lang w:val="ru-RU" w:eastAsia="ar-SA"/>
    </w:rPr>
  </w:style>
  <w:style w:type="paragraph" w:customStyle="1" w:styleId="aff">
    <w:name w:val="Вміст таблиці"/>
    <w:basedOn w:val="a"/>
    <w:uiPriority w:val="99"/>
    <w:rsid w:val="006979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0">
    <w:name w:val="Заголовок таблиці"/>
    <w:basedOn w:val="aff"/>
    <w:uiPriority w:val="99"/>
    <w:rsid w:val="0069792D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697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mbria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69792D"/>
    <w:rPr>
      <w:rFonts w:ascii="Courier New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69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p8">
    <w:name w:val="p8"/>
    <w:basedOn w:val="a"/>
    <w:uiPriority w:val="99"/>
    <w:rsid w:val="0069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ja-JP"/>
    </w:rPr>
  </w:style>
  <w:style w:type="character" w:styleId="aff1">
    <w:name w:val="Strong"/>
    <w:uiPriority w:val="22"/>
    <w:qFormat/>
    <w:rsid w:val="0069792D"/>
    <w:rPr>
      <w:rFonts w:cs="Times New Roman"/>
      <w:b/>
    </w:rPr>
  </w:style>
  <w:style w:type="paragraph" w:customStyle="1" w:styleId="Style79">
    <w:name w:val="Style79"/>
    <w:basedOn w:val="a"/>
    <w:uiPriority w:val="99"/>
    <w:rsid w:val="0069792D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mbria" w:hAnsi="Times New Roman"/>
      <w:sz w:val="24"/>
      <w:szCs w:val="24"/>
      <w:lang w:val="ru-RU" w:eastAsia="ru-RU"/>
    </w:rPr>
  </w:style>
  <w:style w:type="paragraph" w:customStyle="1" w:styleId="aff2">
    <w:name w:val="Абзац списку"/>
    <w:basedOn w:val="a"/>
    <w:uiPriority w:val="99"/>
    <w:rsid w:val="0069792D"/>
    <w:pPr>
      <w:ind w:left="720"/>
      <w:contextualSpacing/>
    </w:pPr>
    <w:rPr>
      <w:rFonts w:eastAsia="Cambria"/>
      <w:lang w:val="ru-RU" w:eastAsia="en-US"/>
    </w:rPr>
  </w:style>
  <w:style w:type="paragraph" w:styleId="aff3">
    <w:name w:val="Subtitle"/>
    <w:basedOn w:val="a"/>
    <w:link w:val="aff4"/>
    <w:uiPriority w:val="99"/>
    <w:qFormat/>
    <w:rsid w:val="0069792D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ff4">
    <w:name w:val="Подзаголовок Знак"/>
    <w:link w:val="aff3"/>
    <w:uiPriority w:val="99"/>
    <w:locked/>
    <w:rsid w:val="0069792D"/>
    <w:rPr>
      <w:rFonts w:ascii="Times New Roman" w:hAnsi="Times New Roman" w:cs="Times New Roman"/>
      <w:b/>
      <w:sz w:val="28"/>
      <w:szCs w:val="28"/>
      <w:lang w:val="uk-UA"/>
    </w:rPr>
  </w:style>
  <w:style w:type="paragraph" w:customStyle="1" w:styleId="13">
    <w:name w:val="Без интервала1"/>
    <w:uiPriority w:val="99"/>
    <w:rsid w:val="0069792D"/>
    <w:rPr>
      <w:rFonts w:ascii="Calibri" w:hAnsi="Calibri"/>
      <w:sz w:val="22"/>
      <w:szCs w:val="22"/>
      <w:lang w:eastAsia="en-US"/>
    </w:rPr>
  </w:style>
  <w:style w:type="paragraph" w:styleId="aff5">
    <w:name w:val="Title"/>
    <w:basedOn w:val="a"/>
    <w:link w:val="aff6"/>
    <w:uiPriority w:val="99"/>
    <w:qFormat/>
    <w:rsid w:val="0069792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f6">
    <w:name w:val="Название Знак"/>
    <w:link w:val="aff5"/>
    <w:uiPriority w:val="99"/>
    <w:locked/>
    <w:rsid w:val="0069792D"/>
    <w:rPr>
      <w:rFonts w:ascii="Times New Roman" w:hAnsi="Times New Roman" w:cs="Times New Roman"/>
      <w:sz w:val="20"/>
      <w:szCs w:val="20"/>
      <w:lang w:val="uk-UA"/>
    </w:rPr>
  </w:style>
  <w:style w:type="paragraph" w:styleId="aff7">
    <w:name w:val="No Spacing"/>
    <w:uiPriority w:val="1"/>
    <w:qFormat/>
    <w:rsid w:val="0069792D"/>
    <w:rPr>
      <w:rFonts w:ascii="Calibri" w:eastAsia="Times New Roman" w:hAnsi="Calibri"/>
      <w:sz w:val="22"/>
      <w:szCs w:val="22"/>
      <w:lang w:eastAsia="en-US"/>
    </w:rPr>
  </w:style>
  <w:style w:type="paragraph" w:customStyle="1" w:styleId="xfmc1">
    <w:name w:val="xfmc1"/>
    <w:basedOn w:val="a"/>
    <w:uiPriority w:val="99"/>
    <w:rsid w:val="0069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m-5282350202839521149xfmc1">
    <w:name w:val="m_-5282350202839521149xfmc1"/>
    <w:uiPriority w:val="99"/>
    <w:rsid w:val="0069792D"/>
  </w:style>
  <w:style w:type="paragraph" w:customStyle="1" w:styleId="Body">
    <w:name w:val="Body"/>
    <w:basedOn w:val="a"/>
    <w:uiPriority w:val="99"/>
    <w:rsid w:val="0069792D"/>
    <w:pPr>
      <w:widowControl w:val="0"/>
      <w:spacing w:after="0" w:line="228" w:lineRule="atLeast"/>
      <w:ind w:firstLine="283"/>
      <w:jc w:val="both"/>
    </w:pPr>
    <w:rPr>
      <w:rFonts w:ascii="TimesNewRomanPSMT" w:hAnsi="TimesNewRomanPSMT"/>
      <w:color w:val="000000"/>
      <w:sz w:val="21"/>
      <w:szCs w:val="20"/>
      <w:lang w:eastAsia="ru-RU"/>
    </w:rPr>
  </w:style>
  <w:style w:type="paragraph" w:customStyle="1" w:styleId="Default">
    <w:name w:val="Default"/>
    <w:rsid w:val="006979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m-8673779630318417113gmail-m7711705357224373605xfmc1">
    <w:name w:val="m_-8673779630318417113gmail-m_7711705357224373605xfmc1"/>
    <w:uiPriority w:val="99"/>
    <w:rsid w:val="00961DB8"/>
    <w:rPr>
      <w:rFonts w:cs="Times New Roman"/>
    </w:rPr>
  </w:style>
  <w:style w:type="paragraph" w:styleId="aff8">
    <w:name w:val="Document Map"/>
    <w:basedOn w:val="a"/>
    <w:link w:val="aff9"/>
    <w:uiPriority w:val="99"/>
    <w:rsid w:val="00B83616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aff9">
    <w:name w:val="Схема документа Знак"/>
    <w:link w:val="aff8"/>
    <w:uiPriority w:val="99"/>
    <w:locked/>
    <w:rsid w:val="00B83616"/>
    <w:rPr>
      <w:rFonts w:ascii="Lucida Grande" w:hAnsi="Lucida Grande" w:cs="Times New Roman"/>
      <w:lang w:val="uk-UA" w:eastAsia="uk-UA"/>
    </w:rPr>
  </w:style>
  <w:style w:type="paragraph" w:customStyle="1" w:styleId="111">
    <w:name w:val="Цветной список — акцент 11"/>
    <w:basedOn w:val="a"/>
    <w:uiPriority w:val="99"/>
    <w:rsid w:val="00E25E45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rsid w:val="005E2A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mbria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semiHidden/>
    <w:rsid w:val="005776ED"/>
    <w:rPr>
      <w:rFonts w:ascii="Arial" w:eastAsia="Times New Roman" w:hAnsi="Arial" w:cs="Arial"/>
      <w:vanish/>
      <w:sz w:val="16"/>
      <w:szCs w:val="16"/>
      <w:lang w:val="uk-UA" w:eastAsia="uk-UA"/>
    </w:rPr>
  </w:style>
  <w:style w:type="paragraph" w:styleId="z-1">
    <w:name w:val="HTML Bottom of Form"/>
    <w:basedOn w:val="a"/>
    <w:next w:val="a"/>
    <w:link w:val="z-2"/>
    <w:hidden/>
    <w:uiPriority w:val="99"/>
    <w:rsid w:val="005E2AD7"/>
    <w:pPr>
      <w:pBdr>
        <w:top w:val="single" w:sz="6" w:space="1" w:color="auto"/>
      </w:pBdr>
      <w:spacing w:after="0" w:line="240" w:lineRule="auto"/>
      <w:jc w:val="center"/>
    </w:pPr>
    <w:rPr>
      <w:rFonts w:ascii="Arial" w:eastAsia="Cambria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semiHidden/>
    <w:rsid w:val="005776ED"/>
    <w:rPr>
      <w:rFonts w:ascii="Arial" w:eastAsia="Times New Roman" w:hAnsi="Arial" w:cs="Arial"/>
      <w:vanish/>
      <w:sz w:val="16"/>
      <w:szCs w:val="16"/>
      <w:lang w:val="uk-UA" w:eastAsia="uk-UA"/>
    </w:rPr>
  </w:style>
  <w:style w:type="paragraph" w:customStyle="1" w:styleId="TableParagraph">
    <w:name w:val="Table Paragraph"/>
    <w:basedOn w:val="a"/>
    <w:uiPriority w:val="99"/>
    <w:rsid w:val="00B57F48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ffa">
    <w:name w:val="Block Text"/>
    <w:basedOn w:val="a"/>
    <w:rsid w:val="002F7ED9"/>
    <w:pPr>
      <w:spacing w:after="0" w:line="240" w:lineRule="auto"/>
      <w:ind w:left="-57" w:right="-57"/>
    </w:pPr>
    <w:rPr>
      <w:rFonts w:ascii="Times New Roman" w:hAnsi="Times New Roman"/>
      <w:sz w:val="24"/>
      <w:szCs w:val="28"/>
      <w:lang w:eastAsia="ru-RU"/>
    </w:rPr>
  </w:style>
  <w:style w:type="character" w:customStyle="1" w:styleId="affb">
    <w:name w:val="Основной текст_"/>
    <w:link w:val="14"/>
    <w:rsid w:val="00CE5CA1"/>
    <w:rPr>
      <w:rFonts w:ascii="Times New Roman" w:eastAsia="Times New Roman" w:hAnsi="Times New Roman"/>
      <w:sz w:val="28"/>
      <w:szCs w:val="28"/>
    </w:rPr>
  </w:style>
  <w:style w:type="paragraph" w:customStyle="1" w:styleId="14">
    <w:name w:val="Основной текст1"/>
    <w:basedOn w:val="a"/>
    <w:link w:val="affb"/>
    <w:rsid w:val="00CE5CA1"/>
    <w:pPr>
      <w:widowControl w:val="0"/>
      <w:spacing w:after="0" w:line="259" w:lineRule="auto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1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1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3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sp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4F36-1F80-4224-A1C3-553EA896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17308</Words>
  <Characters>9867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27121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Lyuda KRUP</dc:creator>
  <cp:lastModifiedBy>Учетная запись Майкрософт</cp:lastModifiedBy>
  <cp:revision>20</cp:revision>
  <cp:lastPrinted>2023-01-27T06:40:00Z</cp:lastPrinted>
  <dcterms:created xsi:type="dcterms:W3CDTF">2023-10-19T12:49:00Z</dcterms:created>
  <dcterms:modified xsi:type="dcterms:W3CDTF">2023-10-23T11:57:00Z</dcterms:modified>
</cp:coreProperties>
</file>